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80" w:rsidRPr="00CB0FBF" w:rsidRDefault="00DA5380" w:rsidP="00DA5380">
      <w:pPr>
        <w:pStyle w:val="af1"/>
        <w:spacing w:before="0" w:beforeAutospacing="0" w:after="0" w:afterAutospacing="0"/>
        <w:rPr>
          <w:rFonts w:ascii="Times New Roman" w:eastAsia="黑体" w:hAnsi="Times New Roman" w:cs="黑体"/>
          <w:kern w:val="2"/>
          <w:sz w:val="32"/>
          <w:szCs w:val="32"/>
        </w:rPr>
      </w:pPr>
      <w:r w:rsidRPr="00CB0FBF">
        <w:rPr>
          <w:rFonts w:ascii="Times New Roman" w:eastAsia="黑体" w:hAnsi="黑体" w:cs="黑体" w:hint="eastAsia"/>
          <w:kern w:val="2"/>
          <w:sz w:val="32"/>
          <w:szCs w:val="32"/>
        </w:rPr>
        <w:t>附件</w:t>
      </w:r>
      <w:r w:rsidR="003B1207" w:rsidRPr="00CB0FBF">
        <w:rPr>
          <w:rFonts w:ascii="Times New Roman" w:eastAsia="黑体" w:hAnsi="Times New Roman" w:cs="黑体" w:hint="eastAsia"/>
          <w:kern w:val="2"/>
          <w:sz w:val="32"/>
          <w:szCs w:val="32"/>
        </w:rPr>
        <w:t>2</w:t>
      </w:r>
    </w:p>
    <w:p w:rsidR="00DA5380" w:rsidRPr="00CB0FBF" w:rsidRDefault="00DA5380" w:rsidP="00DA5380">
      <w:pPr>
        <w:pStyle w:val="af1"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kern w:val="2"/>
          <w:sz w:val="44"/>
          <w:szCs w:val="44"/>
        </w:rPr>
      </w:pPr>
      <w:r w:rsidRPr="00CB0FBF">
        <w:rPr>
          <w:rFonts w:ascii="Times New Roman" w:eastAsia="方正小标宋简体" w:hAnsi="方正小标宋简体" w:cs="方正小标宋简体" w:hint="eastAsia"/>
          <w:kern w:val="2"/>
          <w:sz w:val="44"/>
          <w:szCs w:val="44"/>
        </w:rPr>
        <w:t>河南省建设工程质量检测机构检查表</w:t>
      </w:r>
    </w:p>
    <w:p w:rsidR="00DA5380" w:rsidRPr="00CB0FBF" w:rsidRDefault="00DA5380" w:rsidP="00DA5380">
      <w:pPr>
        <w:pStyle w:val="af1"/>
        <w:spacing w:before="0" w:beforeAutospacing="0" w:after="0" w:afterAutospacing="0"/>
        <w:rPr>
          <w:rFonts w:ascii="Times New Roman" w:hAnsi="Times New Roman"/>
          <w:kern w:val="2"/>
          <w:u w:val="single"/>
        </w:rPr>
      </w:pPr>
      <w:r w:rsidRPr="00CB0FBF">
        <w:rPr>
          <w:rFonts w:ascii="Times New Roman" w:hAnsi="宋体"/>
          <w:kern w:val="2"/>
        </w:rPr>
        <w:t>检测机构名称：</w:t>
      </w:r>
      <w:r w:rsidRPr="00CB0FBF">
        <w:rPr>
          <w:rFonts w:ascii="Times New Roman" w:hAnsi="Times New Roman"/>
          <w:kern w:val="2"/>
          <w:u w:val="single"/>
        </w:rPr>
        <w:t xml:space="preserve">           </w:t>
      </w:r>
      <w:r w:rsidRPr="00CB0FBF">
        <w:rPr>
          <w:rFonts w:ascii="Times New Roman" w:hAnsi="Times New Roman" w:hint="eastAsia"/>
          <w:kern w:val="2"/>
          <w:u w:val="single"/>
        </w:rPr>
        <w:t xml:space="preserve">  </w:t>
      </w:r>
      <w:r w:rsidRPr="00CB0FBF">
        <w:rPr>
          <w:rFonts w:ascii="Times New Roman" w:hAnsi="Times New Roman"/>
          <w:kern w:val="2"/>
          <w:u w:val="single"/>
        </w:rPr>
        <w:t xml:space="preserve">         </w:t>
      </w:r>
      <w:r w:rsidRPr="00CB0FBF">
        <w:rPr>
          <w:rFonts w:ascii="Times New Roman" w:hAnsi="Times New Roman"/>
          <w:kern w:val="2"/>
        </w:rPr>
        <w:t xml:space="preserve">   </w:t>
      </w:r>
      <w:r w:rsidRPr="00CB0FBF">
        <w:rPr>
          <w:rFonts w:ascii="Times New Roman" w:hAnsi="宋体"/>
          <w:kern w:val="2"/>
        </w:rPr>
        <w:t>属地</w:t>
      </w:r>
      <w:r w:rsidRPr="00CB0FBF">
        <w:rPr>
          <w:rFonts w:ascii="Times New Roman" w:hAnsi="Times New Roman"/>
          <w:kern w:val="2"/>
          <w:u w:val="single"/>
        </w:rPr>
        <w:t xml:space="preserve">                                           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9"/>
        <w:gridCol w:w="1032"/>
        <w:gridCol w:w="1023"/>
        <w:gridCol w:w="2680"/>
      </w:tblGrid>
      <w:tr w:rsidR="00DA5380" w:rsidRPr="00CB0FBF" w:rsidTr="008D6092">
        <w:trPr>
          <w:cantSplit/>
          <w:tblHeader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bookmarkStart w:id="0" w:name="_Toc532677798_WPSOffice_Level1"/>
            <w:r w:rsidRPr="00CB0FBF">
              <w:rPr>
                <w:rFonts w:ascii="Times New Roman" w:hAnsi="Times New Roman"/>
                <w:b/>
                <w:bCs/>
                <w:szCs w:val="21"/>
              </w:rPr>
              <w:t>检查项目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B0FBF">
              <w:rPr>
                <w:rFonts w:ascii="Times New Roman" w:hAnsi="Times New Roman"/>
                <w:b/>
                <w:bCs/>
                <w:szCs w:val="21"/>
              </w:rPr>
              <w:t>符合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B0FBF">
              <w:rPr>
                <w:rFonts w:ascii="Times New Roman" w:hAnsi="Times New Roman"/>
                <w:b/>
                <w:bCs/>
                <w:szCs w:val="21"/>
              </w:rPr>
              <w:t>不符合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B0FBF">
              <w:rPr>
                <w:rFonts w:ascii="Times New Roman" w:hAnsi="Times New Roman"/>
                <w:b/>
                <w:bCs/>
                <w:szCs w:val="21"/>
              </w:rPr>
              <w:t>检查情况</w:t>
            </w:r>
          </w:p>
        </w:tc>
      </w:tr>
      <w:tr w:rsidR="00DA5380" w:rsidRPr="00CB0FBF" w:rsidTr="008D6092">
        <w:trPr>
          <w:cantSplit/>
        </w:trPr>
        <w:tc>
          <w:tcPr>
            <w:tcW w:w="94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CB0FBF">
              <w:rPr>
                <w:rFonts w:ascii="Times New Roman" w:hAnsi="Times New Roman"/>
                <w:b/>
                <w:szCs w:val="21"/>
              </w:rPr>
              <w:t>一、资质情况</w:t>
            </w: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1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</w:t>
            </w:r>
            <w:r w:rsidRPr="00CB0FBF">
              <w:rPr>
                <w:rFonts w:ascii="Times New Roman" w:hAnsi="Times New Roman"/>
                <w:bCs/>
                <w:szCs w:val="21"/>
                <w:lang w:eastAsia="zh-CN"/>
              </w:rPr>
              <w:t>资质证书、资质认定证书在有效期内，符合资质标准、资质认定要求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bCs/>
                <w:szCs w:val="21"/>
                <w:lang w:eastAsia="zh-CN"/>
              </w:rPr>
              <w:t>2</w:t>
            </w:r>
            <w:r w:rsidRPr="00CB0FBF">
              <w:rPr>
                <w:rFonts w:ascii="Times New Roman" w:hAnsi="Times New Roman"/>
                <w:bCs/>
                <w:szCs w:val="21"/>
                <w:lang w:eastAsia="zh-CN"/>
              </w:rPr>
              <w:t>、在资质及资质认定能力范围内从事检测活动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b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3</w:t>
            </w: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、未发现涂改、倒卖、出租、出借或者以其他形式非法转让资质证书的行为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highlight w:val="lightGray"/>
                <w:lang w:eastAsia="zh-CN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highlight w:val="lightGray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4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</w:t>
            </w:r>
            <w:r w:rsidRPr="00CB0FBF">
              <w:rPr>
                <w:rFonts w:ascii="Times New Roman" w:hAnsi="Times New Roman"/>
                <w:bCs/>
                <w:szCs w:val="21"/>
                <w:lang w:eastAsia="zh-CN"/>
              </w:rPr>
              <w:t>跨区域承揽检测业务，在开展业务前进行必要信息登记，并对检测过程中的重要节点、重要程序进行上报，自觉接受监督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94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CB0FBF">
              <w:rPr>
                <w:rFonts w:ascii="Times New Roman" w:hAnsi="Times New Roman"/>
                <w:b/>
                <w:szCs w:val="21"/>
              </w:rPr>
              <w:t>二、质保体系</w:t>
            </w: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1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、质量负责人、技术负责人、部门负责人、报告审核批准人员、试验人员等人员岗位职责明确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b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bCs/>
                <w:szCs w:val="21"/>
                <w:lang w:eastAsia="zh-CN"/>
              </w:rPr>
              <w:t>2</w:t>
            </w:r>
            <w:r w:rsidRPr="00CB0FBF">
              <w:rPr>
                <w:rFonts w:ascii="Times New Roman" w:hAnsi="Times New Roman"/>
                <w:bCs/>
                <w:szCs w:val="21"/>
                <w:lang w:eastAsia="zh-CN"/>
              </w:rPr>
              <w:t>、</w:t>
            </w:r>
            <w:r w:rsidRPr="00CB0FBF">
              <w:rPr>
                <w:rFonts w:ascii="Times New Roman" w:hAnsi="Times New Roman"/>
                <w:spacing w:val="-2"/>
                <w:szCs w:val="21"/>
                <w:lang w:eastAsia="zh-CN"/>
              </w:rPr>
              <w:t>管理制度符合法律法规、规范标准及行业有关规定，管理体系有效运行，运行记录连续、持续符合要求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3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、配备齐全有效、受控的现行相关标准、规范、规程、法律法规、主管部门的规范性文件等与质量管理密切相关的法规文件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94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CB0FBF">
              <w:rPr>
                <w:rFonts w:ascii="Times New Roman" w:hAnsi="Times New Roman"/>
                <w:b/>
                <w:bCs/>
                <w:szCs w:val="21"/>
              </w:rPr>
              <w:t>三、人员</w:t>
            </w: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1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、机构人员配备满足资质标准、资质认定要求，并能满足实际业务开展需要，人员社保在本单位缴纳，实际情况与任命文件一致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2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、检测人员不得同时受聘于两个或两个以上单位，在同一机构内不得从事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3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个以上资质类别的检测工作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3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、中级职称以上人员、注册人员满足三年以上检测机构该资质从业经历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4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、注册人员注册在本机构并在本机构缴纳社保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5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、人员档案一人一档，内容完整，齐全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6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、按年度建立各检测专项人员培训考核制度，培训考核结果汇总归档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7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、检测人员具备岗位能力，理论知识和实际操作能力满足规范标准要求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94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r w:rsidRPr="00CB0FBF">
              <w:rPr>
                <w:rFonts w:ascii="Times New Roman" w:hAnsi="Times New Roman"/>
                <w:b/>
                <w:szCs w:val="21"/>
              </w:rPr>
              <w:lastRenderedPageBreak/>
              <w:t>四、场所设备</w:t>
            </w: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1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、试验场所满足检测工作需要，仪器设备布局能满足环境及检测流程合理要求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2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、试验场所环境满足相关标准要求，监控设备运转正常、记录完善并归档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3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、有毒有害及危险场所有通风及安全防护设施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4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、仪器设备配备符合资质标准、资质认定要求，并满足实际业务开展需要，精度、量程及准确度符合国家相关标准规程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5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、设备档案一机一档，内容完整、齐全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6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、建立仪器设备检定（校准）计划，并严格按检定（校准）计划实施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94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b/>
                <w:szCs w:val="21"/>
              </w:rPr>
            </w:pPr>
            <w:r w:rsidRPr="00CB0FBF">
              <w:rPr>
                <w:rFonts w:ascii="Times New Roman" w:hAnsi="Times New Roman"/>
                <w:b/>
                <w:szCs w:val="21"/>
              </w:rPr>
              <w:t>五、检测行为</w:t>
            </w: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1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、委托信息齐全且履行各项告知义务，严格执行见证取样送检制度，现场工程实体检测编制检测方案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2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、样品管理规范，有符合要求的专用留样室，按有关标准的规定留置已检试件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3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、样品流转规范，流转单和样品无委托方相关信息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4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、检测活动符合国家有关法律法规要求，按国家有关工程建设标准、省市管理文件要求从事检测活动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5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、检测执行的标准现行有效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b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6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、检测记录填写准确、清晰、真实、完整，更改规范，检测相关数据真实且能有效溯源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7</w:t>
            </w: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、检测合同、委托单、原始记录、检测报告按年度统一编号，编号连续，无随意抽撤、涂改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lang w:eastAsia="zh-CN"/>
              </w:rPr>
              <w:t>8</w:t>
            </w:r>
            <w:r w:rsidRPr="00CB0FBF">
              <w:rPr>
                <w:rFonts w:ascii="Times New Roman" w:hAnsi="Times New Roman"/>
                <w:szCs w:val="21"/>
                <w:lang w:eastAsia="zh-CN"/>
              </w:rPr>
              <w:t>、未发现篡改委托信息，伪造检测数据，出具虚假检测报告行为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9</w:t>
            </w: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、检测报告格式和内容符合相关要求，结论给出明确判断，三级签字齐全，正确使用检测专用章和</w:t>
            </w: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“CMA”</w:t>
            </w: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</w:pP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10</w:t>
            </w:r>
            <w:r w:rsidRPr="00CB0FBF">
              <w:rPr>
                <w:rFonts w:ascii="Times New Roman" w:hAnsi="Times New Roman"/>
                <w:szCs w:val="21"/>
                <w:shd w:val="clear" w:color="auto" w:fill="FFFFFF"/>
                <w:lang w:eastAsia="zh-CN"/>
              </w:rPr>
              <w:t>、建立不合格台账，按规定上报发现的违法违规行为和检测不合格事项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DA5380" w:rsidRPr="00CB0FBF" w:rsidTr="008D6092">
        <w:trPr>
          <w:cantSplit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b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b/>
                <w:szCs w:val="21"/>
                <w:lang w:eastAsia="zh-CN"/>
              </w:rPr>
              <w:t>六、按要求参加省市有关部门组织的能力验证活动，能力验证结果不合格或是整改期间未开展业务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80" w:rsidRPr="00CB0FBF" w:rsidRDefault="00DA5380" w:rsidP="008D6092">
            <w:pPr>
              <w:spacing w:line="320" w:lineRule="exact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5380" w:rsidRPr="00CB0FBF" w:rsidRDefault="00DA5380" w:rsidP="008D6092">
            <w:pPr>
              <w:spacing w:line="320" w:lineRule="exact"/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</w:tbl>
    <w:bookmarkEnd w:id="0"/>
    <w:p w:rsidR="00DA5380" w:rsidRPr="00CB0FBF" w:rsidRDefault="00DA5380" w:rsidP="00DA5380">
      <w:pPr>
        <w:rPr>
          <w:rFonts w:ascii="Times New Roman" w:hAnsi="Times New Roman"/>
          <w:color w:val="000000"/>
        </w:rPr>
      </w:pPr>
      <w:r w:rsidRPr="00CB0FBF">
        <w:rPr>
          <w:rFonts w:ascii="Times New Roman" w:hAnsi="宋体"/>
        </w:rPr>
        <w:t>填表人：</w:t>
      </w:r>
      <w:r w:rsidRPr="00CB0FBF">
        <w:rPr>
          <w:rFonts w:ascii="Times New Roman" w:hAnsi="Times New Roman"/>
        </w:rPr>
        <w:t xml:space="preserve">                                          </w:t>
      </w:r>
      <w:r w:rsidRPr="00CB0FBF">
        <w:rPr>
          <w:rFonts w:ascii="Times New Roman" w:hAnsi="Times New Roman"/>
          <w:color w:val="000000"/>
        </w:rPr>
        <w:t xml:space="preserve">     </w:t>
      </w:r>
      <w:r w:rsidRPr="00CB0FBF">
        <w:rPr>
          <w:rFonts w:ascii="Times New Roman" w:hAnsi="宋体"/>
          <w:color w:val="000000"/>
        </w:rPr>
        <w:t>填表日期：</w:t>
      </w:r>
    </w:p>
    <w:p w:rsidR="00DA5380" w:rsidRPr="00CB0FBF" w:rsidRDefault="00DA5380" w:rsidP="00DA5380">
      <w:pPr>
        <w:pStyle w:val="af1"/>
        <w:spacing w:before="0" w:beforeAutospacing="0" w:after="0" w:afterAutospacing="0"/>
        <w:rPr>
          <w:rFonts w:ascii="Times New Roman" w:eastAsia="仿宋" w:hAnsi="Times New Roman"/>
          <w:sz w:val="31"/>
          <w:szCs w:val="31"/>
          <w:shd w:val="clear" w:color="auto" w:fill="FFFFFF"/>
        </w:rPr>
        <w:sectPr w:rsidR="00DA5380" w:rsidRPr="00CB0FBF" w:rsidSect="003B1207">
          <w:footerReference w:type="even" r:id="rId6"/>
          <w:footerReference w:type="default" r:id="rId7"/>
          <w:pgSz w:w="11906" w:h="16838" w:code="9"/>
          <w:pgMar w:top="567" w:right="1588" w:bottom="851" w:left="1588" w:header="851" w:footer="1701" w:gutter="0"/>
          <w:cols w:space="720"/>
          <w:docGrid w:type="lines" w:linePitch="287" w:charSpace="-2365"/>
        </w:sectPr>
      </w:pPr>
    </w:p>
    <w:p w:rsidR="00DA5380" w:rsidRPr="00CB0FBF" w:rsidRDefault="00DA5380" w:rsidP="00DA5380">
      <w:pPr>
        <w:pStyle w:val="af1"/>
        <w:spacing w:before="0" w:beforeAutospacing="0" w:after="0" w:afterAutospacing="0"/>
        <w:rPr>
          <w:rFonts w:ascii="Times New Roman" w:eastAsia="黑体" w:hAnsi="Times New Roman"/>
          <w:sz w:val="31"/>
          <w:szCs w:val="31"/>
          <w:shd w:val="clear" w:color="auto" w:fill="FFFFFF"/>
        </w:rPr>
      </w:pPr>
      <w:r w:rsidRPr="00CB0FBF">
        <w:rPr>
          <w:rFonts w:ascii="Times New Roman" w:eastAsia="黑体" w:hAnsi="Times New Roman"/>
          <w:sz w:val="31"/>
          <w:szCs w:val="31"/>
          <w:shd w:val="clear" w:color="auto" w:fill="FFFFFF"/>
        </w:rPr>
        <w:lastRenderedPageBreak/>
        <w:t>附件</w:t>
      </w:r>
      <w:r w:rsidR="003B1207" w:rsidRPr="00CB0FBF">
        <w:rPr>
          <w:rFonts w:ascii="Times New Roman" w:eastAsia="黑体" w:hAnsi="Times New Roman" w:hint="eastAsia"/>
          <w:sz w:val="31"/>
          <w:szCs w:val="31"/>
          <w:shd w:val="clear" w:color="auto" w:fill="FFFFFF"/>
        </w:rPr>
        <w:t>3</w:t>
      </w:r>
    </w:p>
    <w:p w:rsidR="00DA5380" w:rsidRPr="00CB0FBF" w:rsidRDefault="00DA5380" w:rsidP="00DA5380">
      <w:pPr>
        <w:pStyle w:val="af1"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44"/>
          <w:szCs w:val="44"/>
          <w:shd w:val="clear" w:color="auto" w:fill="FFFFFF"/>
        </w:rPr>
      </w:pPr>
      <w:r w:rsidRPr="00CB0FBF">
        <w:rPr>
          <w:rFonts w:ascii="Times New Roman" w:eastAsia="方正小标宋简体" w:hAnsi="方正小标宋简体" w:cs="方正小标宋简体" w:hint="eastAsia"/>
          <w:sz w:val="44"/>
          <w:szCs w:val="44"/>
          <w:shd w:val="clear" w:color="auto" w:fill="FFFFFF"/>
        </w:rPr>
        <w:t>河南省在建工程和已竣工验收工程项目台账</w:t>
      </w:r>
    </w:p>
    <w:tbl>
      <w:tblPr>
        <w:tblpPr w:leftFromText="181" w:rightFromText="181" w:vertAnchor="text" w:horzAnchor="page" w:tblpX="953" w:tblpY="1"/>
        <w:tblOverlap w:val="never"/>
        <w:tblW w:w="15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2"/>
        <w:gridCol w:w="1036"/>
        <w:gridCol w:w="982"/>
        <w:gridCol w:w="887"/>
        <w:gridCol w:w="1268"/>
        <w:gridCol w:w="1268"/>
        <w:gridCol w:w="1200"/>
        <w:gridCol w:w="1186"/>
        <w:gridCol w:w="1269"/>
        <w:gridCol w:w="2822"/>
        <w:gridCol w:w="1034"/>
        <w:gridCol w:w="1186"/>
      </w:tblGrid>
      <w:tr w:rsidR="00DA5380" w:rsidRPr="00CB0FBF" w:rsidTr="009E22A0">
        <w:trPr>
          <w:trHeight w:val="600"/>
        </w:trPr>
        <w:tc>
          <w:tcPr>
            <w:tcW w:w="1062" w:type="dxa"/>
            <w:vMerge w:val="restart"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B0FBF">
              <w:rPr>
                <w:rFonts w:ascii="Times New Roman" w:hAnsi="Times New Roman"/>
                <w:color w:val="000000"/>
                <w:szCs w:val="21"/>
              </w:rPr>
              <w:t>工程位置</w:t>
            </w:r>
          </w:p>
        </w:tc>
        <w:tc>
          <w:tcPr>
            <w:tcW w:w="1036" w:type="dxa"/>
            <w:vMerge w:val="restart"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B0FBF">
              <w:rPr>
                <w:rFonts w:ascii="Times New Roman" w:hAnsi="Times New Roman"/>
                <w:color w:val="000000"/>
                <w:szCs w:val="21"/>
              </w:rPr>
              <w:t>结构类型及层数</w:t>
            </w:r>
          </w:p>
        </w:tc>
        <w:tc>
          <w:tcPr>
            <w:tcW w:w="982" w:type="dxa"/>
            <w:vMerge w:val="restart"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B0FBF">
              <w:rPr>
                <w:rFonts w:ascii="Times New Roman" w:hAnsi="Times New Roman"/>
                <w:color w:val="000000"/>
                <w:szCs w:val="21"/>
              </w:rPr>
              <w:t>建筑面积</w:t>
            </w:r>
          </w:p>
        </w:tc>
        <w:tc>
          <w:tcPr>
            <w:tcW w:w="887" w:type="dxa"/>
            <w:vMerge w:val="restart"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B0FBF">
              <w:rPr>
                <w:rFonts w:ascii="Times New Roman" w:hAnsi="Times New Roman"/>
                <w:color w:val="000000"/>
                <w:szCs w:val="21"/>
              </w:rPr>
              <w:t>工程类型</w:t>
            </w:r>
          </w:p>
        </w:tc>
        <w:tc>
          <w:tcPr>
            <w:tcW w:w="6191" w:type="dxa"/>
            <w:gridSpan w:val="5"/>
            <w:noWrap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B0FBF">
              <w:rPr>
                <w:rFonts w:ascii="Times New Roman" w:hAnsi="Times New Roman"/>
                <w:color w:val="000000"/>
                <w:szCs w:val="21"/>
              </w:rPr>
              <w:t>参建单位信息</w:t>
            </w:r>
          </w:p>
        </w:tc>
        <w:tc>
          <w:tcPr>
            <w:tcW w:w="2822" w:type="dxa"/>
            <w:vMerge w:val="restart"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CB0FBF">
              <w:rPr>
                <w:rFonts w:ascii="Times New Roman" w:hAnsi="Times New Roman"/>
                <w:color w:val="000000"/>
                <w:szCs w:val="21"/>
                <w:lang w:eastAsia="zh-CN"/>
              </w:rPr>
              <w:t>检测机构</w:t>
            </w:r>
            <w:r w:rsidRPr="00CB0FBF">
              <w:rPr>
                <w:rFonts w:ascii="Times New Roman" w:hAnsi="Times New Roman"/>
                <w:color w:val="000000"/>
                <w:szCs w:val="21"/>
                <w:lang w:eastAsia="zh-CN"/>
              </w:rPr>
              <w:t xml:space="preserve">                         </w:t>
            </w:r>
            <w:r w:rsidRPr="00CB0FBF">
              <w:rPr>
                <w:rFonts w:ascii="Times New Roman" w:hAnsi="Times New Roman"/>
                <w:color w:val="000000"/>
                <w:szCs w:val="21"/>
                <w:lang w:eastAsia="zh-CN"/>
              </w:rPr>
              <w:t>（</w:t>
            </w:r>
            <w:r w:rsidRPr="00CB0FBF">
              <w:rPr>
                <w:rStyle w:val="font01"/>
                <w:rFonts w:ascii="Times New Roman" w:hAnsi="Times New Roman" w:hint="default"/>
                <w:sz w:val="21"/>
                <w:szCs w:val="21"/>
                <w:lang w:eastAsia="zh-CN"/>
              </w:rPr>
              <w:t>同一单位工程同一检测项目委托两个或以上检测机构的，需如实填写并备注情况</w:t>
            </w:r>
            <w:r w:rsidRPr="00CB0FBF">
              <w:rPr>
                <w:rStyle w:val="font11"/>
                <w:rFonts w:ascii="Times New Roman" w:hAnsi="Times New Roman" w:hint="default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4" w:type="dxa"/>
            <w:vMerge w:val="restart"/>
            <w:noWrap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B0FBF">
              <w:rPr>
                <w:rFonts w:ascii="Times New Roman" w:hAnsi="Times New Roman"/>
                <w:color w:val="000000"/>
                <w:szCs w:val="21"/>
              </w:rPr>
              <w:t>开工时间</w:t>
            </w:r>
          </w:p>
        </w:tc>
        <w:tc>
          <w:tcPr>
            <w:tcW w:w="1186" w:type="dxa"/>
            <w:vMerge w:val="restart"/>
            <w:noWrap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B0FBF">
              <w:rPr>
                <w:rFonts w:ascii="Times New Roman" w:hAnsi="Times New Roman"/>
                <w:color w:val="000000"/>
                <w:szCs w:val="21"/>
              </w:rPr>
              <w:t>形象进度</w:t>
            </w:r>
          </w:p>
        </w:tc>
      </w:tr>
      <w:tr w:rsidR="00DA5380" w:rsidRPr="00CB0FBF" w:rsidTr="009E22A0">
        <w:trPr>
          <w:trHeight w:val="600"/>
        </w:trPr>
        <w:tc>
          <w:tcPr>
            <w:tcW w:w="1062" w:type="dxa"/>
            <w:vMerge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vMerge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7" w:type="dxa"/>
            <w:vMerge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B0FBF">
              <w:rPr>
                <w:rFonts w:ascii="Times New Roman" w:hAnsi="Times New Roman"/>
                <w:color w:val="000000"/>
              </w:rPr>
              <w:t>建设单位</w:t>
            </w: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B0FBF">
              <w:rPr>
                <w:rFonts w:ascii="Times New Roman" w:hAnsi="Times New Roman"/>
                <w:color w:val="000000"/>
              </w:rPr>
              <w:t>勘察单位</w:t>
            </w:r>
          </w:p>
        </w:tc>
        <w:tc>
          <w:tcPr>
            <w:tcW w:w="1200" w:type="dxa"/>
            <w:noWrap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B0FBF">
              <w:rPr>
                <w:rFonts w:ascii="Times New Roman" w:hAnsi="Times New Roman"/>
                <w:color w:val="000000"/>
              </w:rPr>
              <w:t>设计单位</w:t>
            </w: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B0FBF">
              <w:rPr>
                <w:rFonts w:ascii="Times New Roman" w:hAnsi="Times New Roman"/>
                <w:color w:val="000000"/>
              </w:rPr>
              <w:t>施工单位</w:t>
            </w:r>
          </w:p>
        </w:tc>
        <w:tc>
          <w:tcPr>
            <w:tcW w:w="1269" w:type="dxa"/>
            <w:noWrap/>
            <w:vAlign w:val="center"/>
          </w:tcPr>
          <w:p w:rsidR="00DA5380" w:rsidRPr="00CB0FBF" w:rsidRDefault="00DA5380" w:rsidP="008D6092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B0FBF">
              <w:rPr>
                <w:rFonts w:ascii="Times New Roman" w:hAnsi="Times New Roman"/>
                <w:color w:val="000000"/>
              </w:rPr>
              <w:t>监理单位</w:t>
            </w:r>
          </w:p>
        </w:tc>
        <w:tc>
          <w:tcPr>
            <w:tcW w:w="2822" w:type="dxa"/>
            <w:vMerge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4" w:type="dxa"/>
            <w:vMerge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vMerge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380" w:rsidRPr="00CB0FBF" w:rsidTr="009E22A0">
        <w:trPr>
          <w:trHeight w:val="600"/>
        </w:trPr>
        <w:tc>
          <w:tcPr>
            <w:tcW w:w="106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7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4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380" w:rsidRPr="00CB0FBF" w:rsidTr="009E22A0">
        <w:trPr>
          <w:trHeight w:val="600"/>
        </w:trPr>
        <w:tc>
          <w:tcPr>
            <w:tcW w:w="106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7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4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380" w:rsidRPr="00CB0FBF" w:rsidTr="009E22A0">
        <w:trPr>
          <w:trHeight w:val="600"/>
        </w:trPr>
        <w:tc>
          <w:tcPr>
            <w:tcW w:w="106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7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4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380" w:rsidRPr="00CB0FBF" w:rsidTr="009E22A0">
        <w:trPr>
          <w:trHeight w:val="600"/>
        </w:trPr>
        <w:tc>
          <w:tcPr>
            <w:tcW w:w="106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7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4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380" w:rsidRPr="00CB0FBF" w:rsidTr="009E22A0">
        <w:trPr>
          <w:trHeight w:val="600"/>
        </w:trPr>
        <w:tc>
          <w:tcPr>
            <w:tcW w:w="106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7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4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380" w:rsidRPr="00CB0FBF" w:rsidTr="009E22A0">
        <w:trPr>
          <w:trHeight w:val="600"/>
        </w:trPr>
        <w:tc>
          <w:tcPr>
            <w:tcW w:w="106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7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8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9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4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dxa"/>
            <w:noWrap/>
            <w:vAlign w:val="center"/>
          </w:tcPr>
          <w:p w:rsidR="00DA5380" w:rsidRPr="00CB0FBF" w:rsidRDefault="00DA5380" w:rsidP="008D60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A5380" w:rsidRPr="00CB0FBF" w:rsidRDefault="00DA5380" w:rsidP="00DA5380">
      <w:pPr>
        <w:rPr>
          <w:rFonts w:ascii="Times New Roman" w:hAnsi="Times New Roman"/>
        </w:rPr>
      </w:pPr>
    </w:p>
    <w:p w:rsidR="009E22A0" w:rsidRDefault="009E22A0" w:rsidP="009E22A0">
      <w:pPr>
        <w:ind w:firstLineChars="118" w:firstLine="283"/>
        <w:rPr>
          <w:rFonts w:ascii="Times New Roman" w:hAnsi="Times New Roman"/>
          <w:szCs w:val="21"/>
          <w:lang w:eastAsia="zh-CN"/>
        </w:rPr>
      </w:pPr>
    </w:p>
    <w:p w:rsidR="00DA5380" w:rsidRPr="00CB0FBF" w:rsidRDefault="00DA5380" w:rsidP="006B6167">
      <w:pPr>
        <w:ind w:firstLineChars="118" w:firstLine="283"/>
        <w:rPr>
          <w:rFonts w:ascii="Times New Roman" w:eastAsia="仿宋_GB2312" w:hAnsi="Times New Roman"/>
          <w:sz w:val="32"/>
          <w:szCs w:val="32"/>
          <w:lang w:eastAsia="zh-CN"/>
        </w:rPr>
      </w:pPr>
      <w:r w:rsidRPr="00CB0FBF">
        <w:rPr>
          <w:rFonts w:ascii="Times New Roman" w:hAnsi="Times New Roman"/>
          <w:szCs w:val="21"/>
          <w:lang w:eastAsia="zh-CN"/>
        </w:rPr>
        <w:t>竣工验收工程统计时间为</w:t>
      </w:r>
      <w:r w:rsidRPr="00CB0FBF">
        <w:rPr>
          <w:rFonts w:ascii="Times New Roman" w:hAnsi="Times New Roman"/>
          <w:szCs w:val="21"/>
          <w:lang w:eastAsia="zh-CN"/>
        </w:rPr>
        <w:t>2021</w:t>
      </w:r>
      <w:r w:rsidRPr="00CB0FBF">
        <w:rPr>
          <w:rFonts w:ascii="Times New Roman" w:hAnsi="Times New Roman"/>
          <w:szCs w:val="21"/>
          <w:lang w:eastAsia="zh-CN"/>
        </w:rPr>
        <w:t>年</w:t>
      </w:r>
      <w:r w:rsidRPr="00CB0FBF">
        <w:rPr>
          <w:rFonts w:ascii="Times New Roman" w:hAnsi="Times New Roman"/>
          <w:szCs w:val="21"/>
          <w:lang w:eastAsia="zh-CN"/>
        </w:rPr>
        <w:t>1</w:t>
      </w:r>
      <w:r w:rsidRPr="00CB0FBF">
        <w:rPr>
          <w:rFonts w:ascii="Times New Roman" w:hAnsi="Times New Roman"/>
          <w:szCs w:val="21"/>
          <w:lang w:eastAsia="zh-CN"/>
        </w:rPr>
        <w:t>月</w:t>
      </w:r>
      <w:r w:rsidRPr="00CB0FBF">
        <w:rPr>
          <w:rFonts w:ascii="Times New Roman" w:hAnsi="Times New Roman"/>
          <w:szCs w:val="21"/>
          <w:lang w:eastAsia="zh-CN"/>
        </w:rPr>
        <w:t>1</w:t>
      </w:r>
      <w:r w:rsidRPr="00CB0FBF">
        <w:rPr>
          <w:rFonts w:ascii="Times New Roman" w:hAnsi="Times New Roman"/>
          <w:szCs w:val="21"/>
          <w:lang w:eastAsia="zh-CN"/>
        </w:rPr>
        <w:t>日至</w:t>
      </w:r>
      <w:r w:rsidRPr="00CB0FBF">
        <w:rPr>
          <w:rFonts w:ascii="Times New Roman" w:hAnsi="Times New Roman"/>
          <w:szCs w:val="21"/>
          <w:lang w:eastAsia="zh-CN"/>
        </w:rPr>
        <w:t>2022</w:t>
      </w:r>
      <w:r w:rsidRPr="00CB0FBF">
        <w:rPr>
          <w:rFonts w:ascii="Times New Roman" w:hAnsi="Times New Roman"/>
          <w:szCs w:val="21"/>
          <w:lang w:eastAsia="zh-CN"/>
        </w:rPr>
        <w:t>年</w:t>
      </w:r>
      <w:r w:rsidRPr="00CB0FBF">
        <w:rPr>
          <w:rFonts w:ascii="Times New Roman" w:hAnsi="Times New Roman"/>
          <w:szCs w:val="21"/>
          <w:lang w:eastAsia="zh-CN"/>
        </w:rPr>
        <w:t>5</w:t>
      </w:r>
      <w:r w:rsidRPr="00CB0FBF">
        <w:rPr>
          <w:rFonts w:ascii="Times New Roman" w:hAnsi="Times New Roman"/>
          <w:szCs w:val="21"/>
          <w:lang w:eastAsia="zh-CN"/>
        </w:rPr>
        <w:t>月</w:t>
      </w:r>
      <w:r w:rsidRPr="00CB0FBF">
        <w:rPr>
          <w:rFonts w:ascii="Times New Roman" w:hAnsi="Times New Roman"/>
          <w:szCs w:val="21"/>
          <w:lang w:eastAsia="zh-CN"/>
        </w:rPr>
        <w:t>31</w:t>
      </w:r>
      <w:r w:rsidRPr="00CB0FBF">
        <w:rPr>
          <w:rFonts w:ascii="Times New Roman" w:hAnsi="Times New Roman"/>
          <w:szCs w:val="21"/>
          <w:lang w:eastAsia="zh-CN"/>
        </w:rPr>
        <w:t>日</w:t>
      </w:r>
    </w:p>
    <w:sectPr w:rsidR="00DA5380" w:rsidRPr="00CB0FBF" w:rsidSect="003B1207">
      <w:pgSz w:w="16838" w:h="11906" w:orient="landscape"/>
      <w:pgMar w:top="1474" w:right="851" w:bottom="1588" w:left="567" w:header="851" w:footer="992" w:gutter="0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2D" w:rsidRDefault="00C4202D" w:rsidP="00DA5380">
      <w:r>
        <w:separator/>
      </w:r>
    </w:p>
  </w:endnote>
  <w:endnote w:type="continuationSeparator" w:id="1">
    <w:p w:rsidR="00C4202D" w:rsidRDefault="00C4202D" w:rsidP="00DA5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80" w:rsidRDefault="000167D8" w:rsidP="00A15FF1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DA538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A5380" w:rsidRDefault="00DA5380" w:rsidP="00E06CC0">
    <w:pPr>
      <w:pStyle w:val="af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80" w:rsidRPr="00E06CC0" w:rsidRDefault="00DA5380" w:rsidP="003B1207">
    <w:pPr>
      <w:pStyle w:val="af0"/>
      <w:framePr w:w="1531" w:wrap="around" w:vAnchor="text" w:hAnchor="page" w:x="8626" w:y="39"/>
      <w:jc w:val="center"/>
      <w:rPr>
        <w:rStyle w:val="af2"/>
        <w:rFonts w:ascii="Times New Roman" w:hAnsi="Times New Roman"/>
        <w:sz w:val="28"/>
        <w:szCs w:val="28"/>
      </w:rPr>
    </w:pPr>
    <w:r>
      <w:rPr>
        <w:rStyle w:val="af2"/>
        <w:rFonts w:ascii="Times New Roman" w:hAnsi="Times New Roman" w:hint="eastAsia"/>
        <w:sz w:val="28"/>
        <w:szCs w:val="28"/>
      </w:rPr>
      <w:t>—</w:t>
    </w:r>
    <w:r>
      <w:rPr>
        <w:rStyle w:val="af2"/>
        <w:rFonts w:ascii="Times New Roman" w:hAnsi="Times New Roman" w:hint="eastAsia"/>
        <w:sz w:val="28"/>
        <w:szCs w:val="28"/>
      </w:rPr>
      <w:t xml:space="preserve"> </w:t>
    </w:r>
    <w:r w:rsidR="000167D8" w:rsidRPr="00E06CC0">
      <w:rPr>
        <w:rStyle w:val="af2"/>
        <w:rFonts w:ascii="Times New Roman" w:hAnsi="Times New Roman"/>
        <w:sz w:val="28"/>
        <w:szCs w:val="28"/>
      </w:rPr>
      <w:fldChar w:fldCharType="begin"/>
    </w:r>
    <w:r w:rsidRPr="00E06CC0">
      <w:rPr>
        <w:rStyle w:val="af2"/>
        <w:rFonts w:ascii="Times New Roman" w:hAnsi="Times New Roman"/>
        <w:sz w:val="28"/>
        <w:szCs w:val="28"/>
      </w:rPr>
      <w:instrText xml:space="preserve">PAGE  </w:instrText>
    </w:r>
    <w:r w:rsidR="000167D8" w:rsidRPr="00E06CC0">
      <w:rPr>
        <w:rStyle w:val="af2"/>
        <w:rFonts w:ascii="Times New Roman" w:hAnsi="Times New Roman"/>
        <w:sz w:val="28"/>
        <w:szCs w:val="28"/>
      </w:rPr>
      <w:fldChar w:fldCharType="separate"/>
    </w:r>
    <w:r w:rsidR="001F445B">
      <w:rPr>
        <w:rStyle w:val="af2"/>
        <w:rFonts w:ascii="Times New Roman" w:hAnsi="Times New Roman"/>
        <w:noProof/>
        <w:sz w:val="28"/>
        <w:szCs w:val="28"/>
      </w:rPr>
      <w:t>1</w:t>
    </w:r>
    <w:r w:rsidR="000167D8" w:rsidRPr="00E06CC0">
      <w:rPr>
        <w:rStyle w:val="af2"/>
        <w:rFonts w:ascii="Times New Roman" w:hAnsi="Times New Roman"/>
        <w:sz w:val="28"/>
        <w:szCs w:val="28"/>
      </w:rPr>
      <w:fldChar w:fldCharType="end"/>
    </w:r>
    <w:r>
      <w:rPr>
        <w:rStyle w:val="af2"/>
        <w:rFonts w:ascii="Times New Roman" w:hAnsi="Times New Roman" w:hint="eastAsia"/>
        <w:sz w:val="28"/>
        <w:szCs w:val="28"/>
      </w:rPr>
      <w:t xml:space="preserve"> </w:t>
    </w:r>
    <w:r>
      <w:rPr>
        <w:rStyle w:val="af2"/>
        <w:rFonts w:ascii="Times New Roman" w:hAnsi="Times New Roman" w:hint="eastAsia"/>
        <w:sz w:val="28"/>
        <w:szCs w:val="28"/>
      </w:rPr>
      <w:t>—</w:t>
    </w:r>
  </w:p>
  <w:p w:rsidR="00DA5380" w:rsidRDefault="00DA5380" w:rsidP="00E06CC0">
    <w:pPr>
      <w:pStyle w:val="af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2D" w:rsidRDefault="00C4202D" w:rsidP="00DA5380">
      <w:r>
        <w:separator/>
      </w:r>
    </w:p>
  </w:footnote>
  <w:footnote w:type="continuationSeparator" w:id="1">
    <w:p w:rsidR="00C4202D" w:rsidRDefault="00C4202D" w:rsidP="00DA5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393"/>
    <w:rsid w:val="000167D8"/>
    <w:rsid w:val="001A7026"/>
    <w:rsid w:val="001F445B"/>
    <w:rsid w:val="002403D1"/>
    <w:rsid w:val="00241475"/>
    <w:rsid w:val="00253E05"/>
    <w:rsid w:val="0026344D"/>
    <w:rsid w:val="002A3BC7"/>
    <w:rsid w:val="002F20CF"/>
    <w:rsid w:val="0031698A"/>
    <w:rsid w:val="003768E0"/>
    <w:rsid w:val="00382DA9"/>
    <w:rsid w:val="003B1207"/>
    <w:rsid w:val="00434B95"/>
    <w:rsid w:val="004B7EA0"/>
    <w:rsid w:val="004F08A9"/>
    <w:rsid w:val="00526E63"/>
    <w:rsid w:val="005E2942"/>
    <w:rsid w:val="005E57C9"/>
    <w:rsid w:val="006130A0"/>
    <w:rsid w:val="00617249"/>
    <w:rsid w:val="00681BF6"/>
    <w:rsid w:val="006A030D"/>
    <w:rsid w:val="006B6167"/>
    <w:rsid w:val="0073658A"/>
    <w:rsid w:val="00781C26"/>
    <w:rsid w:val="007853EA"/>
    <w:rsid w:val="007D2DC6"/>
    <w:rsid w:val="007E4523"/>
    <w:rsid w:val="008449AD"/>
    <w:rsid w:val="009D1E5D"/>
    <w:rsid w:val="009E22A0"/>
    <w:rsid w:val="00A276D9"/>
    <w:rsid w:val="00A80EEB"/>
    <w:rsid w:val="00A96E48"/>
    <w:rsid w:val="00AB7F3F"/>
    <w:rsid w:val="00B35678"/>
    <w:rsid w:val="00B52268"/>
    <w:rsid w:val="00BB674D"/>
    <w:rsid w:val="00C4202D"/>
    <w:rsid w:val="00C60B23"/>
    <w:rsid w:val="00C72B42"/>
    <w:rsid w:val="00CA2997"/>
    <w:rsid w:val="00CB0FBF"/>
    <w:rsid w:val="00CB5C57"/>
    <w:rsid w:val="00D12393"/>
    <w:rsid w:val="00D60AE7"/>
    <w:rsid w:val="00DA5380"/>
    <w:rsid w:val="00E03AF9"/>
    <w:rsid w:val="00E27018"/>
    <w:rsid w:val="00F03DFB"/>
    <w:rsid w:val="00F32DA1"/>
    <w:rsid w:val="00F54CB6"/>
    <w:rsid w:val="00F66010"/>
    <w:rsid w:val="00F70349"/>
    <w:rsid w:val="00FA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2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0B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23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0B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60B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60B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C60B23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60B23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60B23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60B23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60B23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60B2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C60B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60B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60B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C60B23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C60B23"/>
    <w:rPr>
      <w:b/>
      <w:bCs/>
    </w:rPr>
  </w:style>
  <w:style w:type="character" w:styleId="a6">
    <w:name w:val="Emphasis"/>
    <w:basedOn w:val="a0"/>
    <w:uiPriority w:val="20"/>
    <w:qFormat/>
    <w:rsid w:val="00C60B2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60B23"/>
    <w:rPr>
      <w:szCs w:val="32"/>
    </w:rPr>
  </w:style>
  <w:style w:type="paragraph" w:styleId="a8">
    <w:name w:val="List Paragraph"/>
    <w:basedOn w:val="a"/>
    <w:uiPriority w:val="34"/>
    <w:qFormat/>
    <w:rsid w:val="00C60B23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60B23"/>
    <w:rPr>
      <w:i/>
    </w:rPr>
  </w:style>
  <w:style w:type="character" w:customStyle="1" w:styleId="Char1">
    <w:name w:val="引用 Char"/>
    <w:basedOn w:val="a0"/>
    <w:link w:val="a9"/>
    <w:uiPriority w:val="29"/>
    <w:rsid w:val="00C60B2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60B23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C60B23"/>
    <w:rPr>
      <w:b/>
      <w:i/>
      <w:sz w:val="24"/>
    </w:rPr>
  </w:style>
  <w:style w:type="character" w:styleId="ab">
    <w:name w:val="Subtle Emphasis"/>
    <w:uiPriority w:val="19"/>
    <w:qFormat/>
    <w:rsid w:val="00C60B2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60B2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60B2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60B2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60B2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60B23"/>
    <w:pPr>
      <w:outlineLvl w:val="9"/>
    </w:pPr>
  </w:style>
  <w:style w:type="paragraph" w:styleId="af0">
    <w:name w:val="footer"/>
    <w:basedOn w:val="a"/>
    <w:link w:val="Char3"/>
    <w:uiPriority w:val="99"/>
    <w:unhideWhenUsed/>
    <w:qFormat/>
    <w:rsid w:val="00DA5380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  <w:szCs w:val="18"/>
      <w:lang w:eastAsia="zh-CN" w:bidi="ar-SA"/>
    </w:rPr>
  </w:style>
  <w:style w:type="character" w:customStyle="1" w:styleId="Char3">
    <w:name w:val="页脚 Char"/>
    <w:basedOn w:val="a0"/>
    <w:link w:val="af0"/>
    <w:uiPriority w:val="99"/>
    <w:rsid w:val="00DA5380"/>
    <w:rPr>
      <w:rFonts w:ascii="Calibri" w:eastAsia="宋体" w:hAnsi="Calibri"/>
      <w:kern w:val="2"/>
      <w:sz w:val="18"/>
      <w:szCs w:val="18"/>
      <w:lang w:eastAsia="zh-CN" w:bidi="ar-SA"/>
    </w:rPr>
  </w:style>
  <w:style w:type="paragraph" w:styleId="af1">
    <w:name w:val="Normal (Web)"/>
    <w:basedOn w:val="a"/>
    <w:qFormat/>
    <w:rsid w:val="00DA5380"/>
    <w:pPr>
      <w:widowControl w:val="0"/>
      <w:spacing w:before="100" w:beforeAutospacing="1" w:after="100" w:afterAutospacing="1"/>
    </w:pPr>
    <w:rPr>
      <w:rFonts w:ascii="Calibri" w:eastAsia="宋体" w:hAnsi="Calibri"/>
      <w:lang w:eastAsia="zh-CN" w:bidi="ar-SA"/>
    </w:rPr>
  </w:style>
  <w:style w:type="character" w:customStyle="1" w:styleId="font01">
    <w:name w:val="font01"/>
    <w:basedOn w:val="a0"/>
    <w:qFormat/>
    <w:rsid w:val="00DA538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DA538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f2">
    <w:name w:val="page number"/>
    <w:basedOn w:val="a0"/>
    <w:rsid w:val="00DA5380"/>
  </w:style>
  <w:style w:type="paragraph" w:styleId="af3">
    <w:name w:val="header"/>
    <w:basedOn w:val="a"/>
    <w:link w:val="Char4"/>
    <w:uiPriority w:val="99"/>
    <w:semiHidden/>
    <w:unhideWhenUsed/>
    <w:rsid w:val="00DA5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3"/>
    <w:uiPriority w:val="99"/>
    <w:semiHidden/>
    <w:rsid w:val="00DA53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1496</Characters>
  <Application>Microsoft Office Word</Application>
  <DocSecurity>0</DocSecurity>
  <Lines>12</Lines>
  <Paragraphs>3</Paragraphs>
  <ScaleCrop>false</ScaleCrop>
  <Company>china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2022-04-29T02:29:00Z</cp:lastPrinted>
  <dcterms:created xsi:type="dcterms:W3CDTF">2022-05-06T02:13:00Z</dcterms:created>
  <dcterms:modified xsi:type="dcterms:W3CDTF">2022-05-06T02:13:00Z</dcterms:modified>
</cp:coreProperties>
</file>