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     2021年1-12月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撤销12家登记表备案项目名单</w:t>
      </w: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1746" w:tblpY="9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30"/>
        <w:gridCol w:w="1692"/>
        <w:gridCol w:w="4923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撤销原因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03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2021-01-13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开封市祥符区龙盛汽车服务中心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04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AFCFD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2021-01-14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开封市祥符区罗王乡笑飞家具组装项目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05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2021-01-15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开封市瑞得饲料有限公司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年产2吨肉禽类加工项目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2021-02-02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开封市祥符区正恩骨粒加工厂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2021-03-22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开封市祥符区新一代废品收购场项目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该项目不符合备案登记要求，予以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2021-06-10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祥符区瑞斌保洁服务有限公司项目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2021-06-18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开封齐鲁塑编有限责任公司VOCs治理工程项目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填报内容有误，需修改后重新填报。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2021-07-07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牛羊肉片肉类火锅食材加工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填报内容有误，需修改后重新申报。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2021-08-10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开封市通盈汽车服务有限公司项目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建设内容与备案依据不符，予以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撤销原因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2021-09-16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开封市仁宽医院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填报内容有误，需修改后重新申报。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AFCFD"/>
              </w:rPr>
              <w:t>2021-10-22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开封市祥符区第二人民医院应急救治综合服务能力提升建设项目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重复申报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2021410224000000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DFDFD"/>
              </w:rPr>
              <w:t>2021-10-26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开封市鸿阳油脂有限责任公司年加工动物油脂300吨项目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该项目不符合备案要求，予以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撤销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/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GQyZTlmOWI3ZTkxNjM5ODJmNjk1MDIzMjQ5MmQifQ=="/>
  </w:docVars>
  <w:rsids>
    <w:rsidRoot w:val="00000000"/>
    <w:rsid w:val="0F0275F4"/>
    <w:rsid w:val="66C1306C"/>
    <w:rsid w:val="714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2506</Words>
  <Characters>4574</Characters>
  <Lines>0</Lines>
  <Paragraphs>0</Paragraphs>
  <TotalTime>1</TotalTime>
  <ScaleCrop>false</ScaleCrop>
  <LinksUpToDate>false</LinksUpToDate>
  <CharactersWithSpaces>4581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2023-08-31T03:56:00Z</dcterms:created>
  <dc:creator>Administrator</dc:creator>
  <cp:lastModifiedBy>一念花开</cp:lastModifiedBy>
  <dcterms:modified xsi:type="dcterms:W3CDTF">2023-08-31T04:25:16Z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9056E1A9595342ADBE24A4080ECE323D_12</vt:lpwstr>
  </property>
</Properties>
</file>