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9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55"/>
      </w:tblGrid>
      <w:tr w:rsidR="00BB0882">
        <w:tc>
          <w:tcPr>
            <w:tcW w:w="509" w:type="dxa"/>
          </w:tcPr>
          <w:p w:rsidR="00BB0882" w:rsidRDefault="002271EA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ICS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:rsidR="00BB0882" w:rsidRDefault="002271EA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sz w:val="21"/>
                <w:szCs w:val="21"/>
              </w:rPr>
              <w:t xml:space="preserve">67.020 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0"/>
          </w:p>
        </w:tc>
      </w:tr>
      <w:tr w:rsidR="00BB0882">
        <w:tc>
          <w:tcPr>
            <w:tcW w:w="509" w:type="dxa"/>
          </w:tcPr>
          <w:p w:rsidR="00BB0882" w:rsidRDefault="002271EA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 xml:space="preserve">CCS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:rsidR="00BB0882" w:rsidRDefault="002271EA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sz w:val="21"/>
                <w:szCs w:val="21"/>
              </w:rPr>
              <w:t>X 10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1"/>
          </w:p>
        </w:tc>
      </w:tr>
    </w:tbl>
    <w:tbl>
      <w:tblPr>
        <w:tblStyle w:val="affff9"/>
        <w:tblpPr w:leftFromText="180" w:rightFromText="180" w:vertAnchor="text" w:horzAnchor="margin" w:tblpX="2683" w:tblpY="5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right w:w="221" w:type="dxa"/>
        </w:tblCellMar>
        <w:tblLook w:val="04A0" w:firstRow="1" w:lastRow="0" w:firstColumn="1" w:lastColumn="0" w:noHBand="0" w:noVBand="1"/>
      </w:tblPr>
      <w:tblGrid>
        <w:gridCol w:w="6407"/>
      </w:tblGrid>
      <w:tr w:rsidR="00BB0882">
        <w:tc>
          <w:tcPr>
            <w:tcW w:w="6407" w:type="dxa"/>
          </w:tcPr>
          <w:p w:rsidR="00BB0882" w:rsidRDefault="002271EA">
            <w:pPr>
              <w:pStyle w:val="afffff1"/>
              <w:framePr w:w="0" w:hRule="auto" w:wrap="auto" w:hAnchor="text" w:xAlign="left" w:yAlign="inline" w:anchorLock="0"/>
              <w:rPr>
                <w:rFonts w:ascii="宋体" w:hAnsi="宋体"/>
                <w:sz w:val="28"/>
                <w:szCs w:val="28"/>
              </w:rPr>
            </w:pPr>
            <w:bookmarkStart w:id="2" w:name="_Hlk26473981"/>
            <w:r>
              <w:rPr>
                <w:noProof/>
              </w:rP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instrText xml:space="preserve"> FORMTEXT </w:instrText>
            </w:r>
            <w:r>
              <w:fldChar w:fldCharType="separate"/>
            </w:r>
            <w:r>
              <w:t>4102</w:t>
            </w:r>
            <w:r>
              <w:fldChar w:fldCharType="end"/>
            </w:r>
            <w:bookmarkEnd w:id="3"/>
          </w:p>
        </w:tc>
      </w:tr>
    </w:tbl>
    <w:p w:rsidR="00BB0882" w:rsidRDefault="002271EA">
      <w:pPr>
        <w:pStyle w:val="afffff2"/>
        <w:framePr w:w="9639" w:h="624" w:hRule="exact" w:hSpace="181" w:vSpace="181" w:wrap="around" w:hAnchor="page" w:x="1305" w:y="2269"/>
        <w:rPr>
          <w:rFonts w:ascii="黑体" w:eastAsia="黑体" w:hAnsi="黑体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ascii="黑体" w:eastAsia="黑体" w:hint="eastAsia"/>
          <w:b w:val="0"/>
          <w:w w:val="100"/>
          <w:sz w:val="48"/>
        </w:rPr>
        <w:t>开封市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  <w:t>地方标准</w:t>
      </w:r>
    </w:p>
    <w:bookmarkEnd w:id="2"/>
    <w:p w:rsidR="00BB0882" w:rsidRDefault="002271EA">
      <w:pPr>
        <w:pStyle w:val="affffffffff4"/>
        <w:framePr w:wrap="auto"/>
        <w:rPr>
          <w:lang w:val="fr-FR"/>
        </w:rPr>
      </w:pPr>
      <w:r>
        <w:rPr>
          <w:lang w:val="fr-FR"/>
        </w:rPr>
        <w:t>DB</w:t>
      </w:r>
      <w:r>
        <w:rPr>
          <w:sz w:val="15"/>
          <w:szCs w:val="15"/>
          <w:lang w:val="fr-FR"/>
        </w:rPr>
        <w:t xml:space="preserve"> </w:t>
      </w:r>
      <w: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5" w:name="文字1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4102/T</w:t>
      </w:r>
      <w:r>
        <w:fldChar w:fldCharType="end"/>
      </w:r>
      <w:bookmarkEnd w:id="5"/>
      <w:r>
        <w:rPr>
          <w:lang w:val="fr-FR"/>
        </w:rP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XXXX</w:t>
      </w:r>
      <w:r>
        <w:fldChar w:fldCharType="end"/>
      </w:r>
      <w:bookmarkEnd w:id="6"/>
      <w:r>
        <w:rPr>
          <w:rFonts w:hAnsi="黑体"/>
          <w:lang w:val="fr-FR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rPr>
          <w:lang w:val="fr-FR"/>
        </w:rPr>
        <w:instrText xml:space="preserve"> FORMTEXT </w:instrText>
      </w:r>
      <w:r>
        <w:fldChar w:fldCharType="separate"/>
      </w:r>
      <w:r>
        <w:t>2024</w:t>
      </w:r>
      <w:r>
        <w:fldChar w:fldCharType="end"/>
      </w:r>
      <w:bookmarkEnd w:id="7"/>
    </w:p>
    <w:p w:rsidR="00BB0882" w:rsidRDefault="002271EA">
      <w:pPr>
        <w:pStyle w:val="affffffffff5"/>
        <w:framePr w:wrap="auto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:rsidR="00BB0882" w:rsidRDefault="002271EA">
      <w:pPr>
        <w:spacing w:line="240" w:lineRule="auto"/>
        <w:rPr>
          <w:rFonts w:ascii="黑体" w:eastAsia="黑体" w:hAnsi="黑体"/>
          <w:kern w:val="0"/>
          <w:sz w:val="10"/>
          <w:szCs w:val="10"/>
        </w:rPr>
      </w:pPr>
      <w:r>
        <w:rPr>
          <w:rFonts w:ascii="黑体" w:eastAsia="黑体" w:hAnsi="黑体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BB0882" w:rsidRDefault="00BB0882">
      <w:pPr>
        <w:pStyle w:val="afffff2"/>
        <w:framePr w:w="9639" w:h="6976" w:hRule="exact" w:hSpace="0" w:vSpace="0" w:wrap="around" w:hAnchor="page" w:y="6408"/>
        <w:jc w:val="center"/>
        <w:rPr>
          <w:rFonts w:ascii="黑体" w:eastAsia="黑体" w:hAnsi="黑体"/>
          <w:b w:val="0"/>
          <w:bCs w:val="0"/>
          <w:w w:val="100"/>
        </w:rPr>
      </w:pPr>
    </w:p>
    <w:p w:rsidR="00BB0882" w:rsidRDefault="002271EA">
      <w:pPr>
        <w:pStyle w:val="affffffffff6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t>传统食品制作技艺</w:t>
      </w:r>
      <w:r>
        <w:t xml:space="preserve">  </w:t>
      </w:r>
      <w:r>
        <w:rPr>
          <w:rFonts w:hint="eastAsia"/>
        </w:rPr>
        <w:t>水煎包</w:t>
      </w:r>
      <w:r>
        <w:fldChar w:fldCharType="end"/>
      </w:r>
      <w:bookmarkEnd w:id="9"/>
    </w:p>
    <w:p w:rsidR="00BB0882" w:rsidRDefault="00BB0882">
      <w:pPr>
        <w:framePr w:w="9639" w:h="6974" w:hRule="exact" w:wrap="around" w:vAnchor="page" w:hAnchor="page" w:x="1419" w:y="6408" w:anchorLock="1"/>
        <w:ind w:left="-1418"/>
      </w:pPr>
    </w:p>
    <w:p w:rsidR="00BB0882" w:rsidRDefault="002271EA">
      <w:pPr>
        <w:pStyle w:val="afffffffa"/>
        <w:framePr w:w="9639" w:h="6974" w:hRule="exact" w:wrap="around" w:vAnchor="page" w:hAnchor="page" w:x="1419" w:y="6408" w:anchorLock="1"/>
        <w:textAlignment w:val="bottom"/>
        <w:rPr>
          <w:rFonts w:ascii="黑体" w:eastAsia="黑体" w:hAnsi="黑体"/>
          <w:szCs w:val="28"/>
        </w:rPr>
      </w:pPr>
      <w:r>
        <w:rPr>
          <w:rFonts w:ascii="黑体" w:eastAsia="黑体" w:hAnsi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ascii="黑体" w:eastAsia="黑体" w:hAnsi="黑体"/>
          <w:szCs w:val="28"/>
        </w:rPr>
        <w:instrText xml:space="preserve"> FORMTEXT </w:instrText>
      </w:r>
      <w:r>
        <w:rPr>
          <w:rFonts w:ascii="黑体" w:eastAsia="黑体" w:hAnsi="黑体"/>
          <w:szCs w:val="28"/>
        </w:rPr>
      </w:r>
      <w:r>
        <w:rPr>
          <w:rFonts w:ascii="黑体" w:eastAsia="黑体" w:hAnsi="黑体"/>
          <w:szCs w:val="28"/>
        </w:rPr>
        <w:fldChar w:fldCharType="separate"/>
      </w:r>
      <w:r>
        <w:rPr>
          <w:rFonts w:ascii="黑体" w:eastAsia="黑体" w:hAnsi="黑体"/>
          <w:szCs w:val="28"/>
        </w:rPr>
        <w:t xml:space="preserve"> </w:t>
      </w:r>
      <w:r>
        <w:rPr>
          <w:rFonts w:ascii="黑体" w:eastAsia="黑体" w:hAnsi="黑体"/>
          <w:szCs w:val="28"/>
        </w:rPr>
        <w:fldChar w:fldCharType="end"/>
      </w:r>
      <w:bookmarkEnd w:id="10"/>
    </w:p>
    <w:p w:rsidR="00BB0882" w:rsidRDefault="00BB0882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:rsidR="00BB0882" w:rsidRDefault="00BB0882">
      <w:pPr>
        <w:pStyle w:val="afffffffa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:rsidR="00BB0882" w:rsidRDefault="002271EA">
      <w:pPr>
        <w:pStyle w:val="afffffffa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3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1"/>
    </w:p>
    <w:p w:rsidR="00BB0882" w:rsidRDefault="002271EA">
      <w:pPr>
        <w:pStyle w:val="afffffffa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 w:rsidR="00186251">
        <w:rPr>
          <w:sz w:val="21"/>
          <w:szCs w:val="28"/>
        </w:rPr>
      </w:r>
      <w:r>
        <w:rPr>
          <w:sz w:val="21"/>
          <w:szCs w:val="28"/>
        </w:rPr>
        <w:fldChar w:fldCharType="separate"/>
      </w:r>
      <w:r w:rsidR="00186251">
        <w:rPr>
          <w:sz w:val="21"/>
          <w:szCs w:val="28"/>
        </w:rPr>
        <w:t> </w:t>
      </w:r>
      <w:r w:rsidR="00186251">
        <w:rPr>
          <w:sz w:val="21"/>
          <w:szCs w:val="28"/>
        </w:rPr>
        <w:t> </w:t>
      </w:r>
      <w:r w:rsidR="00186251">
        <w:rPr>
          <w:sz w:val="21"/>
          <w:szCs w:val="28"/>
        </w:rPr>
        <w:t> </w:t>
      </w:r>
      <w:r w:rsidR="00186251">
        <w:rPr>
          <w:sz w:val="21"/>
          <w:szCs w:val="28"/>
        </w:rPr>
        <w:t> </w:t>
      </w:r>
      <w:r w:rsidR="00186251">
        <w:rPr>
          <w:sz w:val="21"/>
          <w:szCs w:val="28"/>
        </w:rPr>
        <w:t> </w:t>
      </w:r>
      <w:r>
        <w:rPr>
          <w:sz w:val="21"/>
          <w:szCs w:val="28"/>
        </w:rPr>
        <w:fldChar w:fldCharType="end"/>
      </w:r>
      <w:bookmarkEnd w:id="12"/>
    </w:p>
    <w:p w:rsidR="00BB0882" w:rsidRDefault="002271EA">
      <w:pPr>
        <w:pStyle w:val="afffffffa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3"/>
    </w:p>
    <w:p w:rsidR="00BB0882" w:rsidRDefault="002271EA">
      <w:pPr>
        <w:pStyle w:val="affffffffff2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2024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:rsidR="00BB0882" w:rsidRDefault="002271EA">
      <w:pPr>
        <w:pStyle w:val="affffffffff3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20</w:t>
      </w:r>
      <w:r>
        <w:rPr>
          <w:rFonts w:ascii="黑体"/>
        </w:rPr>
        <w:t>24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:rsidR="00BB0882" w:rsidRDefault="002271EA">
      <w:pPr>
        <w:pStyle w:val="affffffffa"/>
        <w:framePr w:h="584" w:hRule="exact" w:hSpace="181" w:vSpace="181" w:wrap="around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</w:instrText>
      </w:r>
      <w:r>
        <w:rPr>
          <w:rFonts w:hAnsi="黑体"/>
          <w:w w:val="100"/>
          <w:sz w:val="28"/>
        </w:rPr>
        <w:instrText xml:space="preserve">EXT </w:instrText>
      </w:r>
      <w:r>
        <w:rPr>
          <w:rFonts w:hAnsi="黑体"/>
          <w:w w:val="100"/>
          <w:sz w:val="28"/>
        </w:rPr>
      </w:r>
      <w:r>
        <w:rPr>
          <w:rFonts w:hAnsi="黑体"/>
          <w:w w:val="100"/>
          <w:sz w:val="28"/>
        </w:rPr>
        <w:fldChar w:fldCharType="separate"/>
      </w:r>
      <w:r>
        <w:rPr>
          <w:rFonts w:hAnsi="黑体" w:hint="eastAsia"/>
          <w:w w:val="100"/>
          <w:sz w:val="28"/>
        </w:rPr>
        <w:t>开封市市场监督管理局</w:t>
      </w:r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afffffffffffb"/>
          <w:rFonts w:hAnsi="黑体" w:hint="eastAsia"/>
          <w:position w:val="0"/>
        </w:rPr>
        <w:t>发</w:t>
      </w:r>
      <w:r>
        <w:rPr>
          <w:rStyle w:val="afffffffffffb"/>
          <w:rFonts w:hAnsi="黑体" w:hint="eastAsia"/>
          <w:spacing w:val="0"/>
          <w:position w:val="0"/>
        </w:rPr>
        <w:t>布</w:t>
      </w:r>
    </w:p>
    <w:p w:rsidR="00BB0882" w:rsidRDefault="002271EA">
      <w:pPr>
        <w:rPr>
          <w:rFonts w:ascii="宋体" w:hAnsi="宋体"/>
          <w:sz w:val="28"/>
          <w:szCs w:val="28"/>
        </w:rPr>
        <w:sectPr w:rsidR="00BB0882" w:rsidSect="001862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-338" w:right="1134" w:bottom="1021" w:left="1134" w:header="0" w:footer="0" w:gutter="284"/>
          <w:cols w:space="425"/>
          <w:titlePg/>
          <w:docGrid w:linePitch="312"/>
        </w:sect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:rsidR="00BB0882" w:rsidRDefault="002271EA">
      <w:pPr>
        <w:pStyle w:val="a6"/>
        <w:spacing w:before="900" w:after="468"/>
      </w:pPr>
      <w:bookmarkStart w:id="21" w:name="BookMark2"/>
      <w:bookmarkStart w:id="22" w:name="_GoBack"/>
      <w:bookmarkEnd w:id="22"/>
      <w:r>
        <w:rPr>
          <w:spacing w:val="320"/>
        </w:rPr>
        <w:lastRenderedPageBreak/>
        <w:t>前</w:t>
      </w:r>
      <w:r>
        <w:t>言</w:t>
      </w:r>
    </w:p>
    <w:p w:rsidR="00BB0882" w:rsidRDefault="002271EA">
      <w:pPr>
        <w:pStyle w:val="afffff7"/>
        <w:spacing w:before="156" w:after="156"/>
        <w:ind w:firstLine="420"/>
      </w:pPr>
      <w:r>
        <w:rPr>
          <w:rFonts w:hint="eastAsia"/>
        </w:rPr>
        <w:t>本文件按照</w:t>
      </w:r>
      <w:r>
        <w:rPr>
          <w:rFonts w:hint="eastAsia"/>
        </w:rPr>
        <w:t>GB/T 1.1</w:t>
      </w:r>
      <w:r>
        <w:rPr>
          <w:rFonts w:hint="eastAsia"/>
        </w:rPr>
        <w:t>—</w:t>
      </w:r>
      <w:r>
        <w:rPr>
          <w:rFonts w:hint="eastAsia"/>
        </w:rPr>
        <w:t>2020</w:t>
      </w:r>
      <w:r>
        <w:rPr>
          <w:rFonts w:hint="eastAsia"/>
        </w:rPr>
        <w:t>《标准化工作导则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部分：标准化文件的结构和起草规则》的规定起草。</w:t>
      </w:r>
    </w:p>
    <w:p w:rsidR="00BB0882" w:rsidRDefault="002271EA">
      <w:pPr>
        <w:pStyle w:val="afffff7"/>
        <w:ind w:firstLine="420"/>
      </w:pPr>
      <w:r>
        <w:rPr>
          <w:rFonts w:hint="eastAsia"/>
        </w:rPr>
        <w:t>请注意本文件的某些内容可能涉及专利。本文件的发布机构不承担识别专利的责任。</w:t>
      </w:r>
    </w:p>
    <w:p w:rsidR="00BB0882" w:rsidRDefault="002271EA">
      <w:pPr>
        <w:pStyle w:val="afffff7"/>
        <w:ind w:firstLine="420"/>
      </w:pPr>
      <w:r>
        <w:rPr>
          <w:rFonts w:hint="eastAsia"/>
        </w:rPr>
        <w:t>本文件由开封市市场监督管理局提出并归口。</w:t>
      </w:r>
    </w:p>
    <w:p w:rsidR="00BB0882" w:rsidRDefault="002271EA">
      <w:pPr>
        <w:pStyle w:val="afffff7"/>
        <w:ind w:firstLine="420"/>
      </w:pPr>
      <w:r>
        <w:rPr>
          <w:rFonts w:hint="eastAsia"/>
        </w:rPr>
        <w:t>本文件起草单位</w:t>
      </w:r>
      <w:r>
        <w:rPr>
          <w:rFonts w:hint="eastAsia"/>
        </w:rPr>
        <w:t>：</w:t>
      </w:r>
      <w:r>
        <w:rPr>
          <w:rFonts w:hint="eastAsia"/>
        </w:rPr>
        <w:t>开封市产品质量检验检测中心、</w:t>
      </w:r>
      <w:r>
        <w:rPr>
          <w:rFonts w:hint="eastAsia"/>
        </w:rPr>
        <w:t>开封市食品药品质量安全中心、开封</w:t>
      </w:r>
      <w:proofErr w:type="gramStart"/>
      <w:r>
        <w:rPr>
          <w:rFonts w:hint="eastAsia"/>
        </w:rPr>
        <w:t>市豫苑餐饮</w:t>
      </w:r>
      <w:proofErr w:type="gramEnd"/>
      <w:r>
        <w:rPr>
          <w:rFonts w:hint="eastAsia"/>
        </w:rPr>
        <w:t>发展中心州桥日夜餐馆、开封市示范区小墩胡辣汤煎</w:t>
      </w:r>
      <w:r>
        <w:rPr>
          <w:rFonts w:hint="eastAsia"/>
        </w:rPr>
        <w:t>包店、马遂羊肉胡辣汤水煎包。</w:t>
      </w:r>
    </w:p>
    <w:p w:rsidR="00BB0882" w:rsidRDefault="002271EA">
      <w:pPr>
        <w:pStyle w:val="afffff7"/>
        <w:ind w:firstLine="420"/>
      </w:pPr>
      <w:r>
        <w:rPr>
          <w:rFonts w:hint="eastAsia"/>
        </w:rPr>
        <w:t>本文件主要起草人：冉超、张盟、</w:t>
      </w:r>
      <w:r>
        <w:rPr>
          <w:rFonts w:hint="eastAsia"/>
        </w:rPr>
        <w:t>韩超、高宁可、张冰、马勇跃</w:t>
      </w:r>
      <w:r>
        <w:rPr>
          <w:rFonts w:hint="eastAsia"/>
        </w:rPr>
        <w:t>。</w:t>
      </w:r>
    </w:p>
    <w:p w:rsidR="00BB0882" w:rsidRDefault="00BB0882">
      <w:pPr>
        <w:pStyle w:val="afffff7"/>
        <w:ind w:firstLine="420"/>
      </w:pPr>
    </w:p>
    <w:p w:rsidR="00BB0882" w:rsidRDefault="00BB0882">
      <w:pPr>
        <w:pStyle w:val="afffff7"/>
        <w:ind w:firstLine="420"/>
      </w:pPr>
    </w:p>
    <w:p w:rsidR="00BB0882" w:rsidRDefault="00BB0882">
      <w:pPr>
        <w:pStyle w:val="afffff7"/>
        <w:ind w:firstLine="420"/>
        <w:sectPr w:rsidR="00BB0882" w:rsidSect="00186251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type="lines" w:linePitch="312"/>
        </w:sectPr>
      </w:pPr>
    </w:p>
    <w:p w:rsidR="00BB0882" w:rsidRDefault="002271EA">
      <w:pPr>
        <w:pStyle w:val="afffffffffffc"/>
        <w:rPr>
          <w:rFonts w:ascii="Times New Roman"/>
        </w:rPr>
      </w:pPr>
      <w:bookmarkStart w:id="23" w:name="BookMark4"/>
      <w:bookmarkEnd w:id="21"/>
      <w:r>
        <w:rPr>
          <w:rFonts w:ascii="Times New Roman"/>
          <w:bCs/>
        </w:rPr>
        <w:lastRenderedPageBreak/>
        <w:t>引</w:t>
      </w:r>
      <w:r>
        <w:rPr>
          <w:rFonts w:ascii="Times New Roman"/>
          <w:bCs/>
        </w:rPr>
        <w:t xml:space="preserve">    </w:t>
      </w:r>
      <w:r>
        <w:rPr>
          <w:rFonts w:ascii="Times New Roman"/>
          <w:bCs/>
        </w:rPr>
        <w:t>言</w:t>
      </w:r>
    </w:p>
    <w:p w:rsidR="00BB0882" w:rsidRDefault="002271EA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  <w:r>
        <w:rPr>
          <w:rFonts w:ascii="Calibri" w:hAnsi="Calibri" w:hint="eastAsia"/>
          <w:kern w:val="2"/>
          <w:szCs w:val="21"/>
        </w:rPr>
        <w:t>水煎包，中国特色传统风味小吃，距今已有</w:t>
      </w:r>
      <w:r>
        <w:rPr>
          <w:rFonts w:ascii="Calibri" w:hAnsi="Calibri" w:hint="eastAsia"/>
          <w:kern w:val="2"/>
          <w:szCs w:val="21"/>
        </w:rPr>
        <w:t>500</w:t>
      </w:r>
      <w:r>
        <w:rPr>
          <w:rFonts w:ascii="Calibri" w:hAnsi="Calibri" w:hint="eastAsia"/>
          <w:kern w:val="2"/>
          <w:szCs w:val="21"/>
        </w:rPr>
        <w:t>多年的历史，起源于</w:t>
      </w:r>
      <w:hyperlink r:id="rId20" w:tgtFrame="https://baike.baidu.com/item/%E6%B0%B4%E7%85%8E%E5%8C%85/_blank" w:history="1">
        <w:r>
          <w:rPr>
            <w:rFonts w:ascii="Calibri" w:hAnsi="Calibri"/>
            <w:kern w:val="2"/>
            <w:szCs w:val="21"/>
          </w:rPr>
          <w:t>东京汴梁</w:t>
        </w:r>
      </w:hyperlink>
      <w:r>
        <w:rPr>
          <w:rFonts w:ascii="Calibri" w:hAnsi="Calibri"/>
          <w:kern w:val="2"/>
          <w:szCs w:val="21"/>
        </w:rPr>
        <w:t>城（古都</w:t>
      </w:r>
      <w:hyperlink r:id="rId21" w:tgtFrame="https://baike.baidu.com/item/%E6%B0%B4%E7%85%8E%E5%8C%85/_blank" w:history="1">
        <w:r>
          <w:rPr>
            <w:rFonts w:ascii="Calibri" w:hAnsi="Calibri"/>
            <w:kern w:val="2"/>
            <w:szCs w:val="21"/>
          </w:rPr>
          <w:t>开封</w:t>
        </w:r>
      </w:hyperlink>
      <w:r>
        <w:rPr>
          <w:rFonts w:ascii="Calibri" w:hAnsi="Calibri"/>
          <w:kern w:val="2"/>
          <w:szCs w:val="21"/>
        </w:rPr>
        <w:t>）。</w:t>
      </w:r>
      <w:r>
        <w:rPr>
          <w:rFonts w:ascii="Calibri" w:hAnsi="Calibri" w:hint="eastAsia"/>
          <w:kern w:val="2"/>
          <w:szCs w:val="21"/>
        </w:rPr>
        <w:t>开封水煎包作为大众美食，选料考究，制作精良，煎包底焦皮软，鲜香可口，搭配特色的胡辣汤，滋味无穷，逐渐形成经典的开封味道，堪称老开封记忆里的“小时候的味道”。</w:t>
      </w:r>
    </w:p>
    <w:p w:rsidR="00BB0882" w:rsidRDefault="002271EA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  <w:r>
        <w:rPr>
          <w:rFonts w:ascii="Calibri" w:hAnsi="Calibri" w:hint="eastAsia"/>
          <w:kern w:val="2"/>
          <w:szCs w:val="21"/>
        </w:rPr>
        <w:t>为传承水煎包的制作技艺，实现制作技艺技术的标准化，特提出制定《传统早餐制作技艺</w:t>
      </w:r>
      <w:r>
        <w:rPr>
          <w:rFonts w:ascii="Calibri" w:hAnsi="Calibri" w:hint="eastAsia"/>
          <w:kern w:val="2"/>
          <w:szCs w:val="21"/>
        </w:rPr>
        <w:t xml:space="preserve">  </w:t>
      </w:r>
      <w:r>
        <w:rPr>
          <w:rFonts w:ascii="Calibri" w:hAnsi="Calibri" w:hint="eastAsia"/>
          <w:kern w:val="2"/>
          <w:szCs w:val="21"/>
        </w:rPr>
        <w:t>水煎包》</w:t>
      </w:r>
      <w:r>
        <w:rPr>
          <w:rFonts w:ascii="Calibri" w:hAnsi="Calibri" w:hint="eastAsia"/>
          <w:kern w:val="2"/>
          <w:szCs w:val="21"/>
        </w:rPr>
        <w:t>开封市</w:t>
      </w:r>
      <w:r>
        <w:rPr>
          <w:rFonts w:ascii="Calibri" w:hAnsi="Calibri" w:hint="eastAsia"/>
          <w:kern w:val="2"/>
          <w:szCs w:val="21"/>
        </w:rPr>
        <w:t>地方标准。</w:t>
      </w: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pStyle w:val="afffff7"/>
        <w:spacing w:before="156" w:after="156"/>
        <w:ind w:firstLine="420"/>
        <w:rPr>
          <w:rFonts w:ascii="Calibri" w:hAnsi="Calibri"/>
          <w:kern w:val="2"/>
          <w:szCs w:val="21"/>
        </w:rPr>
      </w:pPr>
    </w:p>
    <w:p w:rsidR="00BB0882" w:rsidRDefault="00BB0882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</w:p>
    <w:p w:rsidR="00BB0882" w:rsidRDefault="00BB0882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</w:p>
    <w:bookmarkEnd w:id="23" w:displacedByCustomXml="next"/>
    <w:bookmarkStart w:id="24" w:name="_Toc520211706" w:displacedByCustomXml="next"/>
    <w:bookmarkStart w:id="25" w:name="_Toc520284093" w:displacedByCustomXml="next"/>
    <w:bookmarkStart w:id="26" w:name="_Toc521860127" w:displacedByCustomXml="next"/>
    <w:bookmarkStart w:id="27" w:name="_Toc520733455" w:displacedByCustomXml="next"/>
    <w:bookmarkStart w:id="28" w:name="_Toc520972038" w:displacedByCustomXml="next"/>
    <w:bookmarkStart w:id="29" w:name="_Toc521354075" w:displacedByCustomXml="next"/>
    <w:bookmarkStart w:id="30" w:name="_Toc520448952" w:displacedByCustomXml="next"/>
    <w:bookmarkStart w:id="31" w:name="_Toc520363646" w:displacedByCustomXml="next"/>
    <w:bookmarkStart w:id="32" w:name="_Toc522014531" w:displacedByCustomXml="next"/>
    <w:bookmarkStart w:id="33" w:name="_Toc519697571" w:displacedByCustomXml="next"/>
    <w:sdt>
      <w:sdtPr>
        <w:rPr>
          <w:rFonts w:ascii="宋体" w:eastAsia="宋体"/>
          <w:sz w:val="21"/>
        </w:rPr>
        <w:tag w:val="NEW_STAND_NAME"/>
        <w:id w:val="595910757"/>
        <w:lock w:val="sdtLocked"/>
        <w:placeholder>
          <w:docPart w:val="71B49E9744234F21819FBFAC5454407C"/>
        </w:placeholder>
      </w:sdtPr>
      <w:sdtEndPr/>
      <w:sdtContent>
        <w:p w:rsidR="00BB0882" w:rsidRDefault="002271EA">
          <w:pPr>
            <w:pStyle w:val="afffffff7"/>
            <w:framePr w:w="0" w:hRule="auto" w:wrap="auto" w:hAnchor="text" w:xAlign="left" w:yAlign="inline"/>
            <w:rPr>
              <w:rFonts w:ascii="Times New Roman"/>
              <w:bCs/>
              <w:sz w:val="32"/>
              <w:szCs w:val="32"/>
            </w:rPr>
          </w:pPr>
          <w:r>
            <w:rPr>
              <w:rFonts w:ascii="Times New Roman" w:hAnsi="黑体"/>
              <w:bCs/>
              <w:sz w:val="32"/>
              <w:szCs w:val="32"/>
            </w:rPr>
            <w:t>传统食品制作技艺</w:t>
          </w:r>
          <w:r>
            <w:rPr>
              <w:rFonts w:ascii="Times New Roman"/>
              <w:bCs/>
              <w:sz w:val="32"/>
              <w:szCs w:val="32"/>
            </w:rPr>
            <w:t xml:space="preserve">  </w:t>
          </w:r>
          <w:r>
            <w:rPr>
              <w:rFonts w:hAnsi="黑体" w:cs="仿宋_GB2312" w:hint="eastAsia"/>
              <w:bCs/>
              <w:color w:val="000000"/>
              <w:sz w:val="32"/>
              <w:szCs w:val="32"/>
            </w:rPr>
            <w:t>水煎包</w:t>
          </w:r>
        </w:p>
        <w:bookmarkEnd w:id="33"/>
        <w:bookmarkEnd w:id="32"/>
        <w:bookmarkEnd w:id="31"/>
        <w:bookmarkEnd w:id="30"/>
        <w:bookmarkEnd w:id="29"/>
        <w:bookmarkEnd w:id="28"/>
        <w:bookmarkEnd w:id="27"/>
        <w:bookmarkEnd w:id="26"/>
        <w:bookmarkEnd w:id="25"/>
        <w:bookmarkEnd w:id="24"/>
        <w:p w:rsidR="00BB0882" w:rsidRDefault="002271EA">
          <w:pPr>
            <w:pStyle w:val="af2"/>
            <w:rPr>
              <w:color w:val="000000"/>
            </w:rPr>
          </w:pPr>
          <w:r>
            <w:rPr>
              <w:rFonts w:hint="eastAsia"/>
              <w:color w:val="000000"/>
            </w:rPr>
            <w:t>范围</w:t>
          </w:r>
        </w:p>
        <w:p w:rsidR="00BB0882" w:rsidRDefault="002271EA">
          <w:pPr>
            <w:ind w:firstLine="420"/>
            <w:rPr>
              <w:color w:val="000000"/>
            </w:rPr>
          </w:pPr>
          <w:r>
            <w:rPr>
              <w:color w:val="000000"/>
            </w:rPr>
            <w:t>本</w:t>
          </w:r>
          <w:r>
            <w:rPr>
              <w:rFonts w:hint="eastAsia"/>
              <w:color w:val="000000"/>
            </w:rPr>
            <w:t>文件</w:t>
          </w:r>
          <w:r>
            <w:rPr>
              <w:color w:val="000000"/>
            </w:rPr>
            <w:t>规定了</w:t>
          </w:r>
          <w:r>
            <w:rPr>
              <w:rFonts w:hint="eastAsia"/>
              <w:color w:val="000000"/>
            </w:rPr>
            <w:t>水煎包</w:t>
          </w:r>
          <w:r>
            <w:rPr>
              <w:color w:val="000000"/>
            </w:rPr>
            <w:t>的术语和定义、</w:t>
          </w:r>
          <w:r>
            <w:rPr>
              <w:rFonts w:hint="eastAsia"/>
              <w:color w:val="000000"/>
            </w:rPr>
            <w:t>原料及烹饪器具、</w:t>
          </w:r>
          <w:r>
            <w:rPr>
              <w:color w:val="000000"/>
            </w:rPr>
            <w:t>制作技</w:t>
          </w:r>
          <w:r>
            <w:rPr>
              <w:rFonts w:hint="eastAsia"/>
              <w:color w:val="000000"/>
            </w:rPr>
            <w:t>艺</w:t>
          </w:r>
          <w:r>
            <w:rPr>
              <w:color w:val="000000"/>
            </w:rPr>
            <w:t>、</w:t>
          </w:r>
          <w:r>
            <w:rPr>
              <w:rFonts w:hint="eastAsia"/>
              <w:color w:val="000000"/>
            </w:rPr>
            <w:t>感官要求</w:t>
          </w:r>
          <w:r>
            <w:rPr>
              <w:color w:val="000000"/>
            </w:rPr>
            <w:t>。</w:t>
          </w:r>
        </w:p>
        <w:p w:rsidR="00BB0882" w:rsidRDefault="002271EA">
          <w:pPr>
            <w:ind w:firstLine="420"/>
            <w:rPr>
              <w:color w:val="000000"/>
            </w:rPr>
          </w:pPr>
          <w:r>
            <w:rPr>
              <w:color w:val="000000"/>
            </w:rPr>
            <w:t>本</w:t>
          </w:r>
          <w:r>
            <w:rPr>
              <w:rFonts w:hint="eastAsia"/>
              <w:color w:val="000000"/>
            </w:rPr>
            <w:t>文件</w:t>
          </w:r>
          <w:r>
            <w:rPr>
              <w:color w:val="000000"/>
            </w:rPr>
            <w:t>适用于</w:t>
          </w:r>
          <w:r>
            <w:rPr>
              <w:rFonts w:hint="eastAsia"/>
              <w:color w:val="000000"/>
            </w:rPr>
            <w:t>水煎包</w:t>
          </w:r>
          <w:r>
            <w:rPr>
              <w:color w:val="000000"/>
            </w:rPr>
            <w:t>的制作。</w:t>
          </w:r>
        </w:p>
        <w:p w:rsidR="00BB0882" w:rsidRDefault="002271EA">
          <w:pPr>
            <w:pStyle w:val="af2"/>
            <w:rPr>
              <w:color w:val="000000"/>
            </w:rPr>
          </w:pPr>
          <w:bookmarkStart w:id="34" w:name="_Toc521354076"/>
          <w:bookmarkStart w:id="35" w:name="_Toc520363647"/>
          <w:bookmarkStart w:id="36" w:name="_Toc522014532"/>
          <w:bookmarkStart w:id="37" w:name="_Toc520211707"/>
          <w:bookmarkStart w:id="38" w:name="_Toc520972039"/>
          <w:bookmarkStart w:id="39" w:name="_Toc519697572"/>
          <w:bookmarkStart w:id="40" w:name="_Toc521860128"/>
          <w:bookmarkStart w:id="41" w:name="_Toc520448953"/>
          <w:bookmarkStart w:id="42" w:name="_Toc520284094"/>
          <w:bookmarkStart w:id="43" w:name="_Toc520733456"/>
          <w:r>
            <w:rPr>
              <w:rFonts w:hint="eastAsia"/>
              <w:color w:val="000000"/>
            </w:rPr>
            <w:t>规范性引用文件</w:t>
          </w:r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</w:p>
        <w:p w:rsidR="00BB0882" w:rsidRDefault="002271EA">
          <w:pPr>
            <w:ind w:firstLineChars="200" w:firstLine="420"/>
            <w:rPr>
              <w:color w:val="000000"/>
            </w:rPr>
          </w:pPr>
          <w:r>
            <w:rPr>
              <w:rFonts w:hint="eastAsia"/>
              <w:color w:val="000000"/>
            </w:rPr>
            <w:t>下列文件对于本文件的应用是必不可少的。凡是注日期的引用文件，仅所注日期的版本适用于本文件。凡是不注日期的引用文件，其最新版本（包括所有的修改单）适用于本文件。</w:t>
          </w:r>
        </w:p>
        <w:p w:rsidR="00BB0882" w:rsidRDefault="002271EA">
          <w:pPr>
            <w:pStyle w:val="afffffffffffd"/>
            <w:spacing w:line="60" w:lineRule="atLeast"/>
            <w:rPr>
              <w:rFonts w:hAnsi="宋体" w:cs="宋体"/>
              <w:color w:val="000000"/>
              <w:kern w:val="2"/>
              <w:szCs w:val="24"/>
            </w:rPr>
          </w:pP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GB 5749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生活饮用水卫生标准</w:t>
          </w:r>
        </w:p>
        <w:p w:rsidR="00BB0882" w:rsidRDefault="002271EA">
          <w:pPr>
            <w:pStyle w:val="afffffffffffd"/>
            <w:spacing w:line="60" w:lineRule="atLeast"/>
            <w:ind w:firstLineChars="0" w:firstLine="405"/>
            <w:rPr>
              <w:rFonts w:hAnsi="宋体" w:cs="宋体"/>
              <w:color w:val="000000"/>
              <w:kern w:val="2"/>
              <w:szCs w:val="24"/>
            </w:rPr>
          </w:pP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GB 2707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食品安全国家标准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鲜（冻）畜、禽产品</w:t>
          </w:r>
        </w:p>
        <w:p w:rsidR="00BB0882" w:rsidRDefault="002271EA">
          <w:pPr>
            <w:pStyle w:val="afffffffffffd"/>
            <w:spacing w:line="60" w:lineRule="atLeast"/>
            <w:rPr>
              <w:rFonts w:hAnsi="宋体" w:cs="宋体"/>
              <w:color w:val="000000"/>
              <w:kern w:val="2"/>
              <w:szCs w:val="24"/>
            </w:rPr>
          </w:pP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GB/T 1355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小麦粉</w:t>
          </w:r>
        </w:p>
        <w:p w:rsidR="00BB0882" w:rsidRDefault="002271EA">
          <w:pPr>
            <w:pStyle w:val="afffffffffffd"/>
            <w:spacing w:line="60" w:lineRule="atLeast"/>
            <w:rPr>
              <w:rFonts w:hAnsi="宋体" w:cs="宋体"/>
              <w:color w:val="000000"/>
              <w:kern w:val="2"/>
              <w:szCs w:val="24"/>
            </w:rPr>
          </w:pP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GB/T 5461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食用盐</w:t>
          </w:r>
        </w:p>
        <w:p w:rsidR="00BB0882" w:rsidRDefault="002271EA">
          <w:pPr>
            <w:pStyle w:val="afffffffffffd"/>
            <w:spacing w:line="60" w:lineRule="atLeast"/>
            <w:rPr>
              <w:rFonts w:hAnsi="宋体" w:cs="宋体"/>
              <w:color w:val="000000"/>
              <w:kern w:val="2"/>
              <w:szCs w:val="24"/>
            </w:rPr>
          </w:pP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GB/T 8233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芝麻油</w:t>
          </w:r>
        </w:p>
        <w:p w:rsidR="00BB0882" w:rsidRDefault="002271EA">
          <w:pPr>
            <w:pStyle w:val="afffffffffffd"/>
            <w:spacing w:line="60" w:lineRule="atLeast"/>
            <w:rPr>
              <w:rFonts w:hAnsi="宋体" w:cs="宋体"/>
              <w:color w:val="000000"/>
              <w:kern w:val="2"/>
              <w:szCs w:val="24"/>
            </w:rPr>
          </w:pP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GB/T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8967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谷氨酸钠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(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味精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)</w:t>
          </w:r>
        </w:p>
        <w:p w:rsidR="00BB0882" w:rsidRDefault="002271EA">
          <w:pPr>
            <w:pStyle w:val="afffffffffffd"/>
            <w:spacing w:line="60" w:lineRule="atLeast"/>
            <w:ind w:firstLineChars="0" w:firstLine="405"/>
            <w:rPr>
              <w:rFonts w:hAnsi="宋体" w:cs="宋体"/>
              <w:color w:val="000000"/>
              <w:kern w:val="2"/>
              <w:szCs w:val="24"/>
            </w:rPr>
          </w:pPr>
          <w:r>
            <w:rPr>
              <w:rFonts w:hAnsi="宋体" w:cs="宋体" w:hint="eastAsia"/>
              <w:color w:val="000000"/>
              <w:kern w:val="2"/>
              <w:szCs w:val="24"/>
            </w:rPr>
            <w:t xml:space="preserve">GB/T 18186  </w:t>
          </w:r>
          <w:r>
            <w:rPr>
              <w:rFonts w:hAnsi="宋体" w:cs="宋体" w:hint="eastAsia"/>
              <w:color w:val="000000"/>
              <w:kern w:val="2"/>
              <w:szCs w:val="24"/>
            </w:rPr>
            <w:t>酿造酱油</w:t>
          </w:r>
        </w:p>
        <w:p w:rsidR="00BB0882" w:rsidRDefault="002271EA">
          <w:pPr>
            <w:pStyle w:val="afffffffffffd"/>
            <w:spacing w:line="60" w:lineRule="atLeast"/>
            <w:ind w:firstLineChars="0" w:firstLine="405"/>
            <w:rPr>
              <w:rStyle w:val="NormalCharacter"/>
              <w:rFonts w:hAnsi="宋体" w:cs="宋体"/>
              <w:szCs w:val="22"/>
            </w:rPr>
          </w:pPr>
          <w:r>
            <w:rPr>
              <w:rStyle w:val="NormalCharacter"/>
              <w:rFonts w:hAnsi="宋体" w:cs="宋体" w:hint="eastAsia"/>
              <w:szCs w:val="22"/>
            </w:rPr>
            <w:t xml:space="preserve">GB/T 15691  </w:t>
          </w:r>
          <w:r>
            <w:rPr>
              <w:rStyle w:val="NormalCharacter"/>
              <w:rFonts w:hAnsi="宋体" w:cs="宋体" w:hint="eastAsia"/>
              <w:szCs w:val="22"/>
            </w:rPr>
            <w:t>香辛料调味品通用技术条件</w:t>
          </w:r>
        </w:p>
        <w:p w:rsidR="00BB0882" w:rsidRDefault="002271EA">
          <w:pPr>
            <w:pStyle w:val="afffffffffffd"/>
            <w:spacing w:line="60" w:lineRule="atLeast"/>
            <w:ind w:firstLineChars="0" w:firstLine="405"/>
            <w:rPr>
              <w:rStyle w:val="NormalCharacter"/>
              <w:rFonts w:hAnsi="宋体" w:cs="宋体"/>
              <w:szCs w:val="22"/>
            </w:rPr>
          </w:pPr>
          <w:r>
            <w:rPr>
              <w:rFonts w:hint="eastAsia"/>
            </w:rPr>
            <w:t xml:space="preserve">NY/T 744  </w:t>
          </w:r>
          <w:r>
            <w:rPr>
              <w:rFonts w:hint="eastAsia"/>
            </w:rPr>
            <w:t>绿色食品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葱蒜类蔬菜</w:t>
          </w:r>
        </w:p>
        <w:p w:rsidR="00BB0882" w:rsidRDefault="002271EA">
          <w:pPr>
            <w:pStyle w:val="af2"/>
            <w:rPr>
              <w:color w:val="000000"/>
            </w:rPr>
          </w:pPr>
          <w:r>
            <w:rPr>
              <w:color w:val="000000"/>
            </w:rPr>
            <w:t>术语和定义</w:t>
          </w:r>
        </w:p>
        <w:p w:rsidR="00BB0882" w:rsidRDefault="002271EA">
          <w:pPr>
            <w:pStyle w:val="afffffffffffd"/>
            <w:rPr>
              <w:color w:val="000000"/>
            </w:rPr>
          </w:pPr>
          <w:r>
            <w:rPr>
              <w:rFonts w:hint="eastAsia"/>
              <w:color w:val="000000"/>
            </w:rPr>
            <w:t>下列术语和定义适用于本文件。</w:t>
          </w:r>
        </w:p>
        <w:p w:rsidR="00BB0882" w:rsidRDefault="002271EA">
          <w:pPr>
            <w:pStyle w:val="af3"/>
            <w:numPr>
              <w:ilvl w:val="0"/>
              <w:numId w:val="0"/>
            </w:numPr>
            <w:ind w:firstLineChars="200" w:firstLine="420"/>
            <w:rPr>
              <w:rFonts w:hAnsi="宋体"/>
              <w:bCs/>
              <w:color w:val="000000"/>
            </w:rPr>
          </w:pPr>
          <w:r>
            <w:rPr>
              <w:rFonts w:hAnsi="宋体" w:hint="eastAsia"/>
              <w:bCs/>
              <w:color w:val="000000"/>
            </w:rPr>
            <w:t>水煎包</w:t>
          </w:r>
        </w:p>
        <w:p w:rsidR="00BB0882" w:rsidRDefault="002271EA">
          <w:pPr>
            <w:pStyle w:val="afffff7"/>
            <w:spacing w:before="156" w:after="156"/>
            <w:ind w:firstLine="420"/>
          </w:pPr>
          <w:r>
            <w:rPr>
              <w:rFonts w:hint="eastAsia"/>
            </w:rPr>
            <w:t>以小麦粉经和面，制皮，加入以</w:t>
          </w:r>
          <w:r>
            <w:rPr>
              <w:rFonts w:hint="eastAsia"/>
            </w:rPr>
            <w:t>生鲜肉</w:t>
          </w:r>
          <w:r>
            <w:rPr>
              <w:rFonts w:hint="eastAsia"/>
            </w:rPr>
            <w:t>和</w:t>
          </w:r>
          <w:r>
            <w:rPr>
              <w:rFonts w:hint="eastAsia"/>
            </w:rPr>
            <w:t>蔬菜</w:t>
          </w:r>
          <w:r>
            <w:rPr>
              <w:rFonts w:hint="eastAsia"/>
            </w:rPr>
            <w:t>为原料，饮用水、调味料等辅料调制成的馅，经手工捏制成型，放置于平底铁锅中加水煎制而成具有色泽金黄、外焦里嫩、软香流油等特点的即食面点。</w:t>
          </w:r>
        </w:p>
        <w:p w:rsidR="00BB0882" w:rsidRDefault="002271EA">
          <w:pPr>
            <w:pStyle w:val="af2"/>
            <w:rPr>
              <w:color w:val="000000"/>
            </w:rPr>
          </w:pPr>
          <w:r>
            <w:rPr>
              <w:color w:val="000000"/>
            </w:rPr>
            <w:t>原料</w:t>
          </w:r>
          <w:r>
            <w:rPr>
              <w:rFonts w:hint="eastAsia"/>
              <w:color w:val="000000"/>
            </w:rPr>
            <w:t>及烹饪器具</w:t>
          </w:r>
        </w:p>
        <w:p w:rsidR="00BB0882" w:rsidRDefault="002271EA">
          <w:pPr>
            <w:pStyle w:val="af3"/>
            <w:ind w:left="0"/>
            <w:rPr>
              <w:rFonts w:hAnsi="宋体"/>
              <w:bCs/>
              <w:color w:val="000000"/>
            </w:rPr>
          </w:pPr>
          <w:r>
            <w:rPr>
              <w:rFonts w:hAnsi="宋体"/>
              <w:bCs/>
              <w:color w:val="000000"/>
            </w:rPr>
            <w:t>主料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小麦粉应符合</w:t>
          </w:r>
          <w:r>
            <w:rPr>
              <w:rFonts w:hint="eastAsia"/>
              <w:bCs/>
              <w:color w:val="000000"/>
            </w:rPr>
            <w:t xml:space="preserve">GB/T 1355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畜肉、禽肉应符合</w:t>
          </w:r>
          <w:r>
            <w:rPr>
              <w:rFonts w:hint="eastAsia"/>
              <w:bCs/>
              <w:color w:val="000000"/>
            </w:rPr>
            <w:t xml:space="preserve">GB 2707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韭黄应符合</w:t>
          </w:r>
          <w:r>
            <w:rPr>
              <w:rFonts w:hint="eastAsia"/>
            </w:rPr>
            <w:t xml:space="preserve">NY/T 744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BB0882">
          <w:pPr>
            <w:pStyle w:val="afffffffffffd"/>
            <w:spacing w:line="60" w:lineRule="atLeast"/>
            <w:rPr>
              <w:color w:val="000000"/>
            </w:rPr>
          </w:pP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rFonts w:hint="eastAsia"/>
              <w:color w:val="000000"/>
            </w:rPr>
            <w:t xml:space="preserve"> </w:t>
          </w:r>
          <w:r>
            <w:rPr>
              <w:color w:val="000000"/>
            </w:rPr>
            <w:t>辅料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proofErr w:type="gramStart"/>
          <w:r>
            <w:rPr>
              <w:rFonts w:hint="eastAsia"/>
              <w:bCs/>
              <w:color w:val="000000"/>
            </w:rPr>
            <w:t>食用盐应符合</w:t>
          </w:r>
          <w:proofErr w:type="gramEnd"/>
          <w:r>
            <w:rPr>
              <w:rFonts w:hint="eastAsia"/>
              <w:bCs/>
              <w:color w:val="000000"/>
            </w:rPr>
            <w:t xml:space="preserve">GB/T 5461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水应符合</w:t>
          </w:r>
          <w:r>
            <w:rPr>
              <w:rFonts w:hint="eastAsia"/>
              <w:bCs/>
              <w:color w:val="000000"/>
            </w:rPr>
            <w:t xml:space="preserve">GB 5749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lastRenderedPageBreak/>
            <w:t>酿造酱油应符合</w:t>
          </w:r>
          <w:r>
            <w:rPr>
              <w:rFonts w:hint="eastAsia"/>
              <w:bCs/>
              <w:color w:val="000000"/>
            </w:rPr>
            <w:t xml:space="preserve">GB/T 18186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生姜应符合</w:t>
          </w:r>
          <w:r>
            <w:rPr>
              <w:rFonts w:hint="eastAsia"/>
              <w:bCs/>
              <w:color w:val="000000"/>
            </w:rPr>
            <w:t xml:space="preserve">GB/T 30383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谷氨酸氨（味精）应符合</w:t>
          </w:r>
          <w:r>
            <w:rPr>
              <w:rFonts w:hint="eastAsia"/>
              <w:bCs/>
              <w:color w:val="000000"/>
            </w:rPr>
            <w:t xml:space="preserve">GB/T 8967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rFonts w:ascii="Times New Roman"/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芝麻香油应符合</w:t>
          </w:r>
          <w:r>
            <w:rPr>
              <w:rFonts w:hint="eastAsia"/>
              <w:bCs/>
              <w:color w:val="000000"/>
            </w:rPr>
            <w:t xml:space="preserve">GB/T 8233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rFonts w:ascii="Times New Roman"/>
              <w:bCs/>
              <w:color w:val="FF0000"/>
            </w:rPr>
          </w:pPr>
          <w:r>
            <w:rPr>
              <w:rStyle w:val="NormalCharacter"/>
              <w:rFonts w:hAnsi="宋体" w:cs="宋体" w:hint="eastAsia"/>
              <w:szCs w:val="22"/>
            </w:rPr>
            <w:t>香辛料调味品</w:t>
          </w:r>
          <w:r>
            <w:rPr>
              <w:rFonts w:hint="eastAsia"/>
              <w:bCs/>
              <w:color w:val="000000"/>
            </w:rPr>
            <w:t>应符合</w:t>
          </w:r>
          <w:r>
            <w:rPr>
              <w:rStyle w:val="NormalCharacter"/>
              <w:rFonts w:hAnsi="宋体" w:cs="宋体" w:hint="eastAsia"/>
              <w:szCs w:val="22"/>
            </w:rPr>
            <w:t xml:space="preserve">GB/T 15691 </w:t>
          </w:r>
          <w:r>
            <w:rPr>
              <w:rFonts w:hint="eastAsia"/>
              <w:bCs/>
              <w:color w:val="000000"/>
            </w:rPr>
            <w:t xml:space="preserve"> </w:t>
          </w:r>
          <w:r>
            <w:rPr>
              <w:rFonts w:hint="eastAsia"/>
              <w:bCs/>
              <w:color w:val="000000"/>
            </w:rPr>
            <w:t>的要求。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rFonts w:ascii="Times New Roman"/>
              <w:bCs/>
              <w:color w:val="FF0000"/>
            </w:rPr>
          </w:pPr>
          <w:r>
            <w:rPr>
              <w:rFonts w:hint="eastAsia"/>
            </w:rPr>
            <w:t>制作用其他原辅料应符合相应标准要求。</w:t>
          </w:r>
        </w:p>
        <w:p w:rsidR="00BB0882" w:rsidRDefault="002271EA">
          <w:pPr>
            <w:pStyle w:val="af3"/>
            <w:ind w:left="0"/>
            <w:rPr>
              <w:bCs/>
              <w:color w:val="000000"/>
              <w:szCs w:val="20"/>
            </w:rPr>
          </w:pPr>
          <w:r>
            <w:rPr>
              <w:rFonts w:hint="eastAsia"/>
              <w:color w:val="000000"/>
            </w:rPr>
            <w:t>煎制器具</w:t>
          </w:r>
        </w:p>
        <w:p w:rsidR="00BB0882" w:rsidRDefault="002271EA">
          <w:pPr>
            <w:pStyle w:val="afffffffffffd"/>
            <w:spacing w:line="60" w:lineRule="atLeast"/>
            <w:rPr>
              <w:bCs/>
              <w:color w:val="FF0000"/>
            </w:rPr>
          </w:pPr>
          <w:r>
            <w:rPr>
              <w:rFonts w:hint="eastAsia"/>
              <w:color w:val="000000"/>
            </w:rPr>
            <w:t>宜选</w:t>
          </w:r>
          <w:r>
            <w:rPr>
              <w:rFonts w:hint="eastAsia"/>
            </w:rPr>
            <w:t>用平底生铁锅</w:t>
          </w:r>
          <w:r>
            <w:rPr>
              <w:rFonts w:hint="eastAsia"/>
              <w:bCs/>
              <w:color w:val="000000"/>
            </w:rPr>
            <w:t>。</w:t>
          </w:r>
        </w:p>
        <w:p w:rsidR="00BB0882" w:rsidRDefault="002271EA">
          <w:pPr>
            <w:pStyle w:val="af2"/>
            <w:rPr>
              <w:color w:val="000000"/>
            </w:rPr>
          </w:pPr>
          <w:r>
            <w:rPr>
              <w:color w:val="000000"/>
            </w:rPr>
            <w:t>制作技艺</w:t>
          </w: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rFonts w:hint="eastAsia"/>
              <w:color w:val="000000"/>
            </w:rPr>
            <w:t>发面</w:t>
          </w:r>
        </w:p>
        <w:p w:rsidR="00BB0882" w:rsidRDefault="002271EA">
          <w:pPr>
            <w:pStyle w:val="afffff7"/>
            <w:spacing w:before="156" w:after="156"/>
            <w:ind w:firstLine="420"/>
          </w:pPr>
          <w:r>
            <w:rPr>
              <w:rFonts w:hint="eastAsia"/>
            </w:rPr>
            <w:t>选取精制面粉，加入含有供面粉发酵的水，揉成面团，静置发面，发面时间依据温度而定，发好的面表面光滑，体积膨胀</w:t>
          </w:r>
          <w:r>
            <w:rPr>
              <w:rFonts w:hint="eastAsia"/>
            </w:rPr>
            <w:t>1</w:t>
          </w:r>
          <w:r>
            <w:rPr>
              <w:rFonts w:ascii="Times New Roman"/>
              <w:kern w:val="2"/>
              <w:szCs w:val="24"/>
            </w:rPr>
            <w:t>~</w:t>
          </w:r>
          <w:r>
            <w:rPr>
              <w:rFonts w:hint="eastAsia"/>
            </w:rPr>
            <w:t>2</w:t>
          </w:r>
          <w:r>
            <w:rPr>
              <w:rFonts w:hint="eastAsia"/>
            </w:rPr>
            <w:t>倍。</w:t>
          </w: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rFonts w:hint="eastAsia"/>
              <w:color w:val="000000"/>
            </w:rPr>
            <w:t>制馅</w:t>
          </w:r>
        </w:p>
        <w:p w:rsidR="00BB0882" w:rsidRDefault="002271EA">
          <w:pPr>
            <w:pStyle w:val="afffff7"/>
            <w:spacing w:before="156" w:after="156"/>
            <w:ind w:firstLine="420"/>
          </w:pPr>
          <w:r>
            <w:rPr>
              <w:rStyle w:val="NormalCharacter"/>
              <w:rFonts w:hint="eastAsia"/>
              <w:szCs w:val="22"/>
            </w:rPr>
            <w:t>精选</w:t>
          </w:r>
          <w:r>
            <w:rPr>
              <w:rStyle w:val="NormalCharacter"/>
              <w:rFonts w:hint="eastAsia"/>
              <w:szCs w:val="22"/>
            </w:rPr>
            <w:t>生鲜肉</w:t>
          </w:r>
          <w:r>
            <w:rPr>
              <w:rStyle w:val="NormalCharacter"/>
              <w:rFonts w:hint="eastAsia"/>
              <w:szCs w:val="22"/>
            </w:rPr>
            <w:t>，绞碎</w:t>
          </w:r>
          <w:r>
            <w:rPr>
              <w:rFonts w:hint="eastAsia"/>
            </w:rPr>
            <w:t>，加入特制五香粉、香油、酿造酱油、盐、味精等辅料，入打馅</w:t>
          </w:r>
          <w:proofErr w:type="gramStart"/>
          <w:r>
            <w:rPr>
              <w:rFonts w:hint="eastAsia"/>
            </w:rPr>
            <w:t>机充分</w:t>
          </w:r>
          <w:proofErr w:type="gramEnd"/>
          <w:r>
            <w:rPr>
              <w:rFonts w:hint="eastAsia"/>
            </w:rPr>
            <w:t>搅拌，搅拌过程中根据肉的浓稠度打入适量水，打好的肉馅成粘稠状为最佳，最后加入切好的</w:t>
          </w:r>
          <w:r>
            <w:rPr>
              <w:rFonts w:hint="eastAsia"/>
            </w:rPr>
            <w:t>蔬菜（如</w:t>
          </w:r>
          <w:r>
            <w:rPr>
              <w:rFonts w:hint="eastAsia"/>
            </w:rPr>
            <w:t>韭黄</w:t>
          </w:r>
          <w:r>
            <w:rPr>
              <w:rFonts w:hint="eastAsia"/>
            </w:rPr>
            <w:t>）</w:t>
          </w:r>
          <w:r>
            <w:rPr>
              <w:rFonts w:hint="eastAsia"/>
            </w:rPr>
            <w:t>，搅拌均匀。</w:t>
          </w: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rFonts w:hint="eastAsia"/>
              <w:color w:val="000000"/>
            </w:rPr>
            <w:t>包制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rFonts w:ascii="Times New Roman"/>
              <w:color w:val="000000"/>
              <w:kern w:val="2"/>
              <w:szCs w:val="24"/>
            </w:rPr>
          </w:pPr>
          <w:r>
            <w:rPr>
              <w:rFonts w:hint="eastAsia"/>
              <w:bCs/>
              <w:color w:val="000000"/>
            </w:rPr>
            <w:t>下</w:t>
          </w:r>
          <w:r>
            <w:rPr>
              <w:rFonts w:ascii="Times New Roman" w:hint="eastAsia"/>
              <w:color w:val="000000"/>
              <w:kern w:val="2"/>
              <w:szCs w:val="24"/>
            </w:rPr>
            <w:t>剂子：</w:t>
          </w:r>
          <w:r>
            <w:rPr>
              <w:rFonts w:hint="eastAsia"/>
            </w:rPr>
            <w:t>选发好的面</w:t>
          </w:r>
          <w:r>
            <w:rPr>
              <w:rFonts w:hint="eastAsia"/>
            </w:rPr>
            <w:t>75 g</w:t>
          </w:r>
          <w:r>
            <w:rPr>
              <w:rFonts w:ascii="Times New Roman"/>
              <w:color w:val="000000"/>
            </w:rPr>
            <w:t>~</w:t>
          </w:r>
          <w:r>
            <w:rPr>
              <w:rFonts w:hint="eastAsia"/>
            </w:rPr>
            <w:t>80 g</w:t>
          </w:r>
          <w:r>
            <w:rPr>
              <w:rFonts w:hint="eastAsia"/>
            </w:rPr>
            <w:t>，分为</w:t>
          </w:r>
          <w:r>
            <w:rPr>
              <w:rFonts w:hint="eastAsia"/>
            </w:rPr>
            <w:t>4</w:t>
          </w:r>
          <w:r>
            <w:rPr>
              <w:rFonts w:hint="eastAsia"/>
            </w:rPr>
            <w:t>个剂子，大小均匀</w:t>
          </w:r>
          <w:r>
            <w:rPr>
              <w:rFonts w:ascii="Times New Roman" w:hint="eastAsia"/>
              <w:color w:val="000000"/>
              <w:kern w:val="2"/>
              <w:szCs w:val="24"/>
            </w:rPr>
            <w:t>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rFonts w:ascii="Times New Roman"/>
              <w:color w:val="000000"/>
              <w:kern w:val="2"/>
              <w:szCs w:val="24"/>
            </w:rPr>
          </w:pPr>
          <w:r>
            <w:rPr>
              <w:rFonts w:ascii="Times New Roman" w:hint="eastAsia"/>
              <w:color w:val="000000"/>
              <w:kern w:val="2"/>
              <w:szCs w:val="24"/>
            </w:rPr>
            <w:t>制皮：</w:t>
          </w:r>
          <w:r>
            <w:rPr>
              <w:rFonts w:hint="eastAsia"/>
            </w:rPr>
            <w:t>擀制的皮要厚薄均匀，直径约</w:t>
          </w:r>
          <w:r>
            <w:rPr>
              <w:rFonts w:hint="eastAsia"/>
            </w:rPr>
            <w:t>10 cm,</w:t>
          </w:r>
          <w:r>
            <w:rPr>
              <w:rFonts w:hint="eastAsia"/>
            </w:rPr>
            <w:t>厚度约</w:t>
          </w:r>
          <w:r>
            <w:rPr>
              <w:rFonts w:hint="eastAsia"/>
            </w:rPr>
            <w:t>2 mm</w:t>
          </w:r>
          <w:r>
            <w:rPr>
              <w:rFonts w:ascii="Times New Roman" w:hint="eastAsia"/>
              <w:color w:val="000000"/>
              <w:kern w:val="2"/>
              <w:szCs w:val="24"/>
            </w:rPr>
            <w:t>。</w:t>
          </w:r>
        </w:p>
        <w:p w:rsidR="00BB0882" w:rsidRDefault="002271EA">
          <w:pPr>
            <w:pStyle w:val="afffffffffffd"/>
            <w:numPr>
              <w:ilvl w:val="2"/>
              <w:numId w:val="32"/>
            </w:numPr>
            <w:spacing w:line="60" w:lineRule="atLeast"/>
            <w:ind w:left="0" w:firstLineChars="0"/>
            <w:outlineLvl w:val="3"/>
            <w:rPr>
              <w:rFonts w:hAnsi="宋体" w:cs="宋体"/>
              <w:color w:val="000000"/>
            </w:rPr>
          </w:pPr>
          <w:r>
            <w:rPr>
              <w:rFonts w:ascii="Times New Roman" w:hint="eastAsia"/>
              <w:color w:val="000000"/>
              <w:kern w:val="2"/>
              <w:szCs w:val="24"/>
            </w:rPr>
            <w:t>捏制：</w:t>
          </w:r>
          <w:r>
            <w:rPr>
              <w:rFonts w:hint="eastAsia"/>
            </w:rPr>
            <w:t>面皮中央加入</w:t>
          </w:r>
          <w:r>
            <w:rPr>
              <w:rFonts w:hint="eastAsia"/>
            </w:rPr>
            <w:t xml:space="preserve">20 </w:t>
          </w:r>
          <w:r>
            <w:rPr>
              <w:rFonts w:hint="eastAsia"/>
            </w:rPr>
            <w:t>g</w:t>
          </w:r>
          <w:r>
            <w:rPr>
              <w:rFonts w:hint="eastAsia"/>
            </w:rPr>
            <w:t>肉馅，对折后捏紧，呈元宝型，肚鼓，弧形边紧致</w:t>
          </w:r>
          <w:r>
            <w:rPr>
              <w:rFonts w:hAnsi="宋体" w:cs="宋体" w:hint="eastAsia"/>
              <w:color w:val="000000"/>
            </w:rPr>
            <w:t>。</w:t>
          </w: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rFonts w:hint="eastAsia"/>
              <w:color w:val="000000"/>
            </w:rPr>
            <w:t xml:space="preserve"> </w:t>
          </w:r>
          <w:proofErr w:type="gramStart"/>
          <w:r>
            <w:rPr>
              <w:color w:val="000000"/>
            </w:rPr>
            <w:t>煎</w:t>
          </w:r>
          <w:proofErr w:type="gramEnd"/>
          <w:r>
            <w:rPr>
              <w:color w:val="000000"/>
            </w:rPr>
            <w:t>制成品</w:t>
          </w:r>
        </w:p>
        <w:p w:rsidR="00BB0882" w:rsidRDefault="002271EA">
          <w:pPr>
            <w:pStyle w:val="afffffffff3"/>
            <w:numPr>
              <w:ilvl w:val="0"/>
              <w:numId w:val="0"/>
            </w:numPr>
            <w:ind w:firstLineChars="200" w:firstLine="420"/>
          </w:pPr>
          <w:r>
            <w:t>捏制好的煎包放入平底铁锅后旺火加热，并加入面粉水，盖盖子煎制</w:t>
          </w:r>
          <w:r>
            <w:rPr>
              <w:rFonts w:hint="eastAsia"/>
            </w:rPr>
            <w:t>5min</w:t>
          </w:r>
          <w:r>
            <w:rPr>
              <w:rFonts w:ascii="Times New Roman"/>
              <w:color w:val="000000"/>
            </w:rPr>
            <w:t>~</w:t>
          </w:r>
          <w:r>
            <w:rPr>
              <w:rFonts w:hint="eastAsia"/>
            </w:rPr>
            <w:t>8 min</w:t>
          </w:r>
          <w:r>
            <w:rPr>
              <w:rFonts w:hint="eastAsia"/>
            </w:rPr>
            <w:t>，水干后，放料油，翻面继续焖</w:t>
          </w:r>
          <w:r>
            <w:rPr>
              <w:rFonts w:hint="eastAsia"/>
            </w:rPr>
            <w:t>2 min</w:t>
          </w:r>
          <w:r>
            <w:rPr>
              <w:rFonts w:hint="eastAsia"/>
            </w:rPr>
            <w:t>，出锅。</w:t>
          </w:r>
        </w:p>
        <w:p w:rsidR="00BB0882" w:rsidRDefault="002271EA">
          <w:pPr>
            <w:pStyle w:val="af2"/>
            <w:rPr>
              <w:color w:val="000000"/>
            </w:rPr>
          </w:pPr>
          <w:r>
            <w:rPr>
              <w:rFonts w:hint="eastAsia"/>
              <w:color w:val="000000"/>
            </w:rPr>
            <w:t xml:space="preserve"> </w:t>
          </w:r>
          <w:r>
            <w:rPr>
              <w:rFonts w:hint="eastAsia"/>
              <w:color w:val="000000"/>
            </w:rPr>
            <w:t>感官</w:t>
          </w:r>
          <w:r>
            <w:rPr>
              <w:color w:val="000000"/>
            </w:rPr>
            <w:t>要求</w:t>
          </w: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color w:val="000000"/>
            </w:rPr>
            <w:t>形状</w:t>
          </w:r>
          <w:r>
            <w:rPr>
              <w:rFonts w:hint="eastAsia"/>
              <w:color w:val="000000"/>
            </w:rPr>
            <w:t>与</w:t>
          </w:r>
          <w:r>
            <w:rPr>
              <w:color w:val="000000"/>
            </w:rPr>
            <w:t>组织形态</w:t>
          </w:r>
        </w:p>
        <w:p w:rsidR="00BB0882" w:rsidRDefault="002271EA">
          <w:pPr>
            <w:pStyle w:val="afffff7"/>
            <w:spacing w:before="156" w:after="156"/>
            <w:ind w:firstLine="420"/>
          </w:pPr>
          <w:r>
            <w:rPr>
              <w:rFonts w:hint="eastAsia"/>
            </w:rPr>
            <w:t>形似小船，底焦皮软。</w:t>
          </w: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rFonts w:hint="eastAsia"/>
              <w:color w:val="000000"/>
            </w:rPr>
            <w:t>色泽</w:t>
          </w:r>
        </w:p>
        <w:p w:rsidR="00BB0882" w:rsidRDefault="002271EA">
          <w:pPr>
            <w:pStyle w:val="afffffffffffd"/>
            <w:rPr>
              <w:bCs/>
              <w:color w:val="000000"/>
            </w:rPr>
          </w:pPr>
          <w:r>
            <w:rPr>
              <w:rFonts w:hint="eastAsia"/>
              <w:bCs/>
              <w:color w:val="000000"/>
            </w:rPr>
            <w:t>色泽金黄。</w:t>
          </w:r>
        </w:p>
        <w:p w:rsidR="00BB0882" w:rsidRDefault="002271EA">
          <w:pPr>
            <w:pStyle w:val="af3"/>
            <w:ind w:left="0"/>
            <w:rPr>
              <w:color w:val="000000"/>
            </w:rPr>
          </w:pPr>
          <w:r>
            <w:rPr>
              <w:rFonts w:hint="eastAsia"/>
              <w:color w:val="000000"/>
            </w:rPr>
            <w:t>口感</w:t>
          </w:r>
        </w:p>
        <w:p w:rsidR="00BB0882" w:rsidRDefault="002271EA">
          <w:pPr>
            <w:pStyle w:val="afffffffffffd"/>
            <w:rPr>
              <w:color w:val="000000"/>
            </w:rPr>
          </w:pPr>
          <w:r>
            <w:rPr>
              <w:rStyle w:val="NormalCharacter"/>
              <w:rFonts w:ascii="Times New Roman" w:hint="eastAsia"/>
              <w:szCs w:val="22"/>
            </w:rPr>
            <w:t>口感软香，外焦里嫩，软香流汁</w:t>
          </w:r>
          <w:r>
            <w:rPr>
              <w:rFonts w:hint="eastAsia"/>
            </w:rPr>
            <w:t>，鲜香十足</w:t>
          </w:r>
        </w:p>
        <w:p w:rsidR="00BB0882" w:rsidRDefault="00BB0882">
          <w:pPr>
            <w:pStyle w:val="afffffffffffd"/>
            <w:rPr>
              <w:color w:val="000000"/>
            </w:rPr>
          </w:pPr>
        </w:p>
        <w:p w:rsidR="00BB0882" w:rsidRDefault="002271EA">
          <w:pPr>
            <w:pStyle w:val="afffffffffffd"/>
            <w:ind w:leftChars="1200" w:left="2520" w:firstLine="422"/>
          </w:pPr>
          <w:r>
            <w:rPr>
              <w:rFonts w:ascii="Times New Roman"/>
              <w:b/>
              <w:u w:val="single"/>
            </w:rPr>
            <w:t xml:space="preserve">                             </w:t>
          </w:r>
        </w:p>
      </w:sdtContent>
    </w:sdt>
    <w:sectPr w:rsidR="00BB0882" w:rsidSect="00186251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1928" w:right="1134" w:bottom="1134" w:left="1134" w:header="1418" w:footer="1134" w:gutter="284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EA" w:rsidRDefault="002271EA">
      <w:pPr>
        <w:spacing w:line="240" w:lineRule="auto"/>
      </w:pPr>
      <w:r>
        <w:separator/>
      </w:r>
    </w:p>
  </w:endnote>
  <w:endnote w:type="continuationSeparator" w:id="0">
    <w:p w:rsidR="002271EA" w:rsidRDefault="00227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2" w:rsidRDefault="002271EA">
    <w:pPr>
      <w:pStyle w:val="affff0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51" w:rsidRDefault="00186251">
    <w:pPr>
      <w:pStyle w:val="aff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2" w:rsidRDefault="00BB0882">
    <w:pPr>
      <w:pStyle w:val="affff0"/>
      <w:ind w:right="72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51" w:rsidRPr="00186251" w:rsidRDefault="00186251" w:rsidP="00186251">
    <w:pPr>
      <w:pStyle w:val="afffff3"/>
    </w:pPr>
    <w:r>
      <w:fldChar w:fldCharType="begin"/>
    </w:r>
    <w:r>
      <w:instrText xml:space="preserve"> PAGE   \* MERGEFORMAT \* MERGEFORMAT </w:instrText>
    </w:r>
    <w:r>
      <w:fldChar w:fldCharType="separate"/>
    </w:r>
    <w:r>
      <w:rPr>
        <w:noProof/>
      </w:rPr>
      <w:t>I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2" w:rsidRDefault="002271EA" w:rsidP="00186251">
    <w:pPr>
      <w:pStyle w:val="afffff4"/>
    </w:pPr>
    <w:r>
      <w:fldChar w:fldCharType="begin"/>
    </w:r>
    <w:r>
      <w:instrText>PAGE   \* MERGEFORMAT</w:instrText>
    </w:r>
    <w:r>
      <w:fldChar w:fldCharType="separate"/>
    </w:r>
    <w:r w:rsidR="00186251" w:rsidRPr="00186251">
      <w:rPr>
        <w:noProof/>
        <w:lang w:val="zh-CN"/>
      </w:rPr>
      <w:t>I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51" w:rsidRPr="00186251" w:rsidRDefault="00186251" w:rsidP="00186251">
    <w:pPr>
      <w:pStyle w:val="afffff3"/>
    </w:pPr>
    <w:r>
      <w:fldChar w:fldCharType="begin"/>
    </w:r>
    <w:r>
      <w:instrText xml:space="preserve"> PAGE   \* MERGEFORMAT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51" w:rsidRDefault="00186251" w:rsidP="00186251">
    <w:pPr>
      <w:pStyle w:val="afffff4"/>
    </w:pPr>
    <w:r>
      <w:fldChar w:fldCharType="begin"/>
    </w:r>
    <w:r>
      <w:instrText>PAGE   \* MERGEFORMAT</w:instrText>
    </w:r>
    <w:r>
      <w:fldChar w:fldCharType="separate"/>
    </w:r>
    <w:r w:rsidRPr="00186251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EA" w:rsidRDefault="002271EA">
      <w:pPr>
        <w:spacing w:line="240" w:lineRule="auto"/>
      </w:pPr>
      <w:r>
        <w:separator/>
      </w:r>
    </w:p>
  </w:footnote>
  <w:footnote w:type="continuationSeparator" w:id="0">
    <w:p w:rsidR="002271EA" w:rsidRDefault="00227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51" w:rsidRDefault="00186251">
    <w:pPr>
      <w:pStyle w:val="af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2" w:rsidRDefault="002271EA">
    <w:pPr>
      <w:pStyle w:val="affff2"/>
      <w:wordWrap w:val="0"/>
      <w:jc w:val="right"/>
      <w:rPr>
        <w:rFonts w:ascii="黑体" w:eastAsia="黑体" w:hAnsi="黑体"/>
      </w:rPr>
    </w:pPr>
    <w:r>
      <w:rPr>
        <w:rFonts w:ascii="黑体" w:eastAsia="黑体" w:hAnsi="黑体"/>
      </w:rPr>
      <w:t>Q/LB.</w:t>
    </w:r>
    <w:r>
      <w:rPr>
        <w:rFonts w:ascii="黑体" w:eastAsia="黑体" w:hAnsi="黑体" w:hint="eastAsia"/>
      </w:rPr>
      <w:t>□</w:t>
    </w:r>
    <w:r>
      <w:rPr>
        <w:rFonts w:ascii="黑体" w:eastAsia="黑体" w:hAnsi="黑体"/>
      </w:rPr>
      <w:t>XXXXX-XXXX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2" w:rsidRDefault="00BB0882">
    <w:pPr>
      <w:pStyle w:val="affff2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2" w:rsidRPr="00186251" w:rsidRDefault="00186251" w:rsidP="00186251">
    <w:pPr>
      <w:pStyle w:val="afffffd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rPr>
        <w:noProof/>
      </w:rPr>
      <w:t>DB 4102/T XXXX</w:t>
    </w:r>
    <w:r>
      <w:rPr>
        <w:noProof/>
      </w:rPr>
      <w:t>—</w:t>
    </w:r>
    <w:r>
      <w:rPr>
        <w:noProof/>
      </w:rPr>
      <w:t>2024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2" w:rsidRDefault="002271EA" w:rsidP="00186251">
    <w:pPr>
      <w:pStyle w:val="afffffc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 w:rsidR="00186251">
      <w:rPr>
        <w:noProof/>
      </w:rPr>
      <w:t>DB 4102/T XXXX</w:t>
    </w:r>
    <w:r w:rsidR="00186251">
      <w:rPr>
        <w:noProof/>
      </w:rPr>
      <w:t>—</w:t>
    </w:r>
    <w:r w:rsidR="00186251">
      <w:rPr>
        <w:noProof/>
      </w:rPr>
      <w:t>2024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51" w:rsidRPr="00186251" w:rsidRDefault="00186251" w:rsidP="00186251">
    <w:pPr>
      <w:pStyle w:val="afffffd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rPr>
        <w:noProof/>
      </w:rPr>
      <w:t>DB 4102/T XXXX</w:t>
    </w:r>
    <w:r>
      <w:rPr>
        <w:noProof/>
      </w:rPr>
      <w:t>—</w:t>
    </w:r>
    <w:r>
      <w:rPr>
        <w:noProof/>
      </w:rPr>
      <w:t>2024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51" w:rsidRDefault="00186251" w:rsidP="00186251">
    <w:pPr>
      <w:pStyle w:val="afffffc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noProof/>
      </w:rPr>
      <w:t>DB 4102/T XXXX</w:t>
    </w:r>
    <w:r>
      <w:rPr>
        <w:noProof/>
      </w:rPr>
      <w:t>—</w:t>
    </w:r>
    <w:r>
      <w:rPr>
        <w:noProof/>
      </w:rPr>
      <w:t>2024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1FC91163"/>
    <w:multiLevelType w:val="multilevel"/>
    <w:tmpl w:val="1FC91163"/>
    <w:lvl w:ilvl="0">
      <w:start w:val="1"/>
      <w:numFmt w:val="decimal"/>
      <w:pStyle w:val="af2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f3"/>
      <w:suff w:val="nothing"/>
      <w:lvlText w:val="%1.%2　"/>
      <w:lvlJc w:val="left"/>
      <w:pPr>
        <w:ind w:left="1277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color w:val="00000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 w15:restartNumberingAfterBreak="0">
    <w:nsid w:val="2C5917C3"/>
    <w:multiLevelType w:val="multilevel"/>
    <w:tmpl w:val="2C5917C3"/>
    <w:lvl w:ilvl="0">
      <w:start w:val="1"/>
      <w:numFmt w:val="none"/>
      <w:pStyle w:val="af4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5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 w15:restartNumberingAfterBreak="0">
    <w:nsid w:val="32F04FB2"/>
    <w:multiLevelType w:val="multilevel"/>
    <w:tmpl w:val="32F04FB2"/>
    <w:lvl w:ilvl="0">
      <w:start w:val="1"/>
      <w:numFmt w:val="lowerLetter"/>
      <w:pStyle w:val="af6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 w15:restartNumberingAfterBreak="0">
    <w:nsid w:val="44C50F90"/>
    <w:multiLevelType w:val="multilevel"/>
    <w:tmpl w:val="44C50F90"/>
    <w:lvl w:ilvl="0">
      <w:start w:val="1"/>
      <w:numFmt w:val="lowerLetter"/>
      <w:pStyle w:val="af7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8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9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 w15:restartNumberingAfterBreak="0">
    <w:nsid w:val="48802D1C"/>
    <w:multiLevelType w:val="multilevel"/>
    <w:tmpl w:val="48802D1C"/>
    <w:lvl w:ilvl="0">
      <w:start w:val="1"/>
      <w:numFmt w:val="upperLetter"/>
      <w:pStyle w:val="af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b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4B733A5F"/>
    <w:multiLevelType w:val="multilevel"/>
    <w:tmpl w:val="4B733A5F"/>
    <w:lvl w:ilvl="0">
      <w:start w:val="1"/>
      <w:numFmt w:val="decimal"/>
      <w:pStyle w:val="afc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 w15:restartNumberingAfterBreak="0">
    <w:nsid w:val="4E5D0534"/>
    <w:multiLevelType w:val="multilevel"/>
    <w:tmpl w:val="4E5D0534"/>
    <w:lvl w:ilvl="0">
      <w:start w:val="1"/>
      <w:numFmt w:val="decimal"/>
      <w:pStyle w:val="afd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 w15:restartNumberingAfterBreak="0">
    <w:nsid w:val="54632751"/>
    <w:multiLevelType w:val="multilevel"/>
    <w:tmpl w:val="54632751"/>
    <w:lvl w:ilvl="0">
      <w:start w:val="1"/>
      <w:numFmt w:val="none"/>
      <w:pStyle w:val="afe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 w15:restartNumberingAfterBreak="0">
    <w:nsid w:val="557C2AF5"/>
    <w:multiLevelType w:val="multilevel"/>
    <w:tmpl w:val="557C2AF5"/>
    <w:lvl w:ilvl="0">
      <w:start w:val="1"/>
      <w:numFmt w:val="decimal"/>
      <w:pStyle w:val="af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 w15:restartNumberingAfterBreak="0">
    <w:nsid w:val="5603797C"/>
    <w:multiLevelType w:val="multilevel"/>
    <w:tmpl w:val="5603797C"/>
    <w:lvl w:ilvl="0">
      <w:start w:val="1"/>
      <w:numFmt w:val="upperLetter"/>
      <w:pStyle w:val="af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1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564D2089"/>
    <w:multiLevelType w:val="multilevel"/>
    <w:tmpl w:val="564D2089"/>
    <w:lvl w:ilvl="0">
      <w:start w:val="1"/>
      <w:numFmt w:val="none"/>
      <w:pStyle w:val="aff2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644622F9"/>
    <w:multiLevelType w:val="multilevel"/>
    <w:tmpl w:val="644622F9"/>
    <w:lvl w:ilvl="0">
      <w:start w:val="1"/>
      <w:numFmt w:val="upperRoman"/>
      <w:pStyle w:val="aff3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 w15:restartNumberingAfterBreak="0">
    <w:nsid w:val="646260FA"/>
    <w:multiLevelType w:val="multilevel"/>
    <w:tmpl w:val="646260FA"/>
    <w:lvl w:ilvl="0">
      <w:start w:val="1"/>
      <w:numFmt w:val="decimal"/>
      <w:pStyle w:val="aff4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657D3FBC"/>
    <w:multiLevelType w:val="multilevel"/>
    <w:tmpl w:val="657D3FBC"/>
    <w:lvl w:ilvl="0">
      <w:start w:val="1"/>
      <w:numFmt w:val="upperLetter"/>
      <w:pStyle w:val="aff5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6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7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8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9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a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 w15:restartNumberingAfterBreak="0">
    <w:nsid w:val="6CA41985"/>
    <w:multiLevelType w:val="multilevel"/>
    <w:tmpl w:val="6CA41985"/>
    <w:lvl w:ilvl="0">
      <w:start w:val="1"/>
      <w:numFmt w:val="decimal"/>
      <w:pStyle w:val="affb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6CE42AC1"/>
    <w:multiLevelType w:val="multilevel"/>
    <w:tmpl w:val="6CE42AC1"/>
    <w:lvl w:ilvl="0">
      <w:start w:val="1"/>
      <w:numFmt w:val="lowerLetter"/>
      <w:pStyle w:val="affc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CEA2025"/>
    <w:multiLevelType w:val="multilevel"/>
    <w:tmpl w:val="6CEA2025"/>
    <w:lvl w:ilvl="0">
      <w:start w:val="1"/>
      <w:numFmt w:val="none"/>
      <w:pStyle w:val="affd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e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f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f0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1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2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3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 w15:restartNumberingAfterBreak="0">
    <w:nsid w:val="6DBF04F4"/>
    <w:multiLevelType w:val="multilevel"/>
    <w:tmpl w:val="6DBF04F4"/>
    <w:lvl w:ilvl="0">
      <w:start w:val="1"/>
      <w:numFmt w:val="none"/>
      <w:pStyle w:val="afff4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 w15:restartNumberingAfterBreak="0">
    <w:nsid w:val="6DF35F19"/>
    <w:multiLevelType w:val="multilevel"/>
    <w:tmpl w:val="6DF35F19"/>
    <w:lvl w:ilvl="0">
      <w:start w:val="1"/>
      <w:numFmt w:val="decimal"/>
      <w:pStyle w:val="afff5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 w15:restartNumberingAfterBreak="0">
    <w:nsid w:val="76933334"/>
    <w:multiLevelType w:val="multilevel"/>
    <w:tmpl w:val="76933334"/>
    <w:lvl w:ilvl="0">
      <w:start w:val="1"/>
      <w:numFmt w:val="none"/>
      <w:pStyle w:val="afff6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4"/>
  </w:num>
  <w:num w:numId="5">
    <w:abstractNumId w:val="19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26"/>
  </w:num>
  <w:num w:numId="12">
    <w:abstractNumId w:val="12"/>
  </w:num>
  <w:num w:numId="13">
    <w:abstractNumId w:val="13"/>
  </w:num>
  <w:num w:numId="14">
    <w:abstractNumId w:val="7"/>
  </w:num>
  <w:num w:numId="15">
    <w:abstractNumId w:val="20"/>
  </w:num>
  <w:num w:numId="16">
    <w:abstractNumId w:val="22"/>
  </w:num>
  <w:num w:numId="17">
    <w:abstractNumId w:val="18"/>
  </w:num>
  <w:num w:numId="18">
    <w:abstractNumId w:val="30"/>
  </w:num>
  <w:num w:numId="19">
    <w:abstractNumId w:val="16"/>
  </w:num>
  <w:num w:numId="20">
    <w:abstractNumId w:val="1"/>
  </w:num>
  <w:num w:numId="21">
    <w:abstractNumId w:val="11"/>
  </w:num>
  <w:num w:numId="22">
    <w:abstractNumId w:val="31"/>
  </w:num>
  <w:num w:numId="23">
    <w:abstractNumId w:val="21"/>
  </w:num>
  <w:num w:numId="24">
    <w:abstractNumId w:val="6"/>
  </w:num>
  <w:num w:numId="25">
    <w:abstractNumId w:val="27"/>
  </w:num>
  <w:num w:numId="26">
    <w:abstractNumId w:val="29"/>
  </w:num>
  <w:num w:numId="27">
    <w:abstractNumId w:val="2"/>
  </w:num>
  <w:num w:numId="28">
    <w:abstractNumId w:val="4"/>
  </w:num>
  <w:num w:numId="29">
    <w:abstractNumId w:val="15"/>
  </w:num>
  <w:num w:numId="30">
    <w:abstractNumId w:val="25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uJUSgDB3mF4+wj6dhJ3akuR0j/ny+B3Wqws1rEM3lN6fi4TL4dRup3ACbrasy7VMS3DGsTKwxnl/QZSNylH2g==" w:salt="x3EBq4BMdRTh+GRUfy5Iu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Y2NhYjc2YjI2YTEzZTQzZGQ3MjA4MGU2NjliNDYifQ=="/>
  </w:docVars>
  <w:rsids>
    <w:rsidRoot w:val="0080286F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AEA"/>
    <w:rsid w:val="000F633F"/>
    <w:rsid w:val="000F67E9"/>
    <w:rsid w:val="00104926"/>
    <w:rsid w:val="00113B1E"/>
    <w:rsid w:val="0011711C"/>
    <w:rsid w:val="0012059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46C2"/>
    <w:rsid w:val="001457E7"/>
    <w:rsid w:val="00145D9D"/>
    <w:rsid w:val="00146388"/>
    <w:rsid w:val="001529E5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6251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4EE9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53A1"/>
    <w:rsid w:val="00225CF8"/>
    <w:rsid w:val="002271EA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272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34F5"/>
    <w:rsid w:val="002771AC"/>
    <w:rsid w:val="00281BB8"/>
    <w:rsid w:val="00281E9E"/>
    <w:rsid w:val="00282405"/>
    <w:rsid w:val="00285170"/>
    <w:rsid w:val="00285361"/>
    <w:rsid w:val="00292D60"/>
    <w:rsid w:val="00293676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1E1C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D2A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5700"/>
    <w:rsid w:val="003974EB"/>
    <w:rsid w:val="00397CC5"/>
    <w:rsid w:val="003A1582"/>
    <w:rsid w:val="003A407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D79C6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7E6"/>
    <w:rsid w:val="004A1BA8"/>
    <w:rsid w:val="004A4B57"/>
    <w:rsid w:val="004A63FA"/>
    <w:rsid w:val="004B0272"/>
    <w:rsid w:val="004B2701"/>
    <w:rsid w:val="004B2E1B"/>
    <w:rsid w:val="004B3AA8"/>
    <w:rsid w:val="004B3E93"/>
    <w:rsid w:val="004C1FBC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2B06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1E2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6812"/>
    <w:rsid w:val="005E7881"/>
    <w:rsid w:val="005E78E0"/>
    <w:rsid w:val="005F0D9C"/>
    <w:rsid w:val="005F284E"/>
    <w:rsid w:val="005F4712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4FF5"/>
    <w:rsid w:val="00695D2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0AB7"/>
    <w:rsid w:val="006D16C4"/>
    <w:rsid w:val="006D3E96"/>
    <w:rsid w:val="006D4515"/>
    <w:rsid w:val="006D4BB1"/>
    <w:rsid w:val="006D6593"/>
    <w:rsid w:val="006E23EA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879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1E8B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86F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56316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893"/>
    <w:rsid w:val="008A3215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3A5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F5"/>
    <w:rsid w:val="009249EC"/>
    <w:rsid w:val="009273B3"/>
    <w:rsid w:val="009305B5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74AD"/>
    <w:rsid w:val="00970CDC"/>
    <w:rsid w:val="00977010"/>
    <w:rsid w:val="00977D02"/>
    <w:rsid w:val="009809BB"/>
    <w:rsid w:val="0098364B"/>
    <w:rsid w:val="009911AF"/>
    <w:rsid w:val="00991875"/>
    <w:rsid w:val="00991F92"/>
    <w:rsid w:val="00992985"/>
    <w:rsid w:val="00993889"/>
    <w:rsid w:val="0099551B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46F9"/>
    <w:rsid w:val="009B6029"/>
    <w:rsid w:val="009B6971"/>
    <w:rsid w:val="009C27F1"/>
    <w:rsid w:val="009C3152"/>
    <w:rsid w:val="009C4CFA"/>
    <w:rsid w:val="009C5070"/>
    <w:rsid w:val="009D112C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4247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1D5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6AF0"/>
    <w:rsid w:val="00B47293"/>
    <w:rsid w:val="00B50E50"/>
    <w:rsid w:val="00B52120"/>
    <w:rsid w:val="00B54ABC"/>
    <w:rsid w:val="00B54DDE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0882"/>
    <w:rsid w:val="00BB203B"/>
    <w:rsid w:val="00BB5F8F"/>
    <w:rsid w:val="00BB657A"/>
    <w:rsid w:val="00BC1A4E"/>
    <w:rsid w:val="00BC4790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2148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982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561D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457"/>
    <w:rsid w:val="00D352A2"/>
    <w:rsid w:val="00D3660F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5191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5F11"/>
    <w:rsid w:val="00E01138"/>
    <w:rsid w:val="00E02DFB"/>
    <w:rsid w:val="00E030F9"/>
    <w:rsid w:val="00E0311A"/>
    <w:rsid w:val="00E03138"/>
    <w:rsid w:val="00E06404"/>
    <w:rsid w:val="00E065D2"/>
    <w:rsid w:val="00E11A85"/>
    <w:rsid w:val="00E12495"/>
    <w:rsid w:val="00E15CCD"/>
    <w:rsid w:val="00E202EF"/>
    <w:rsid w:val="00E210B5"/>
    <w:rsid w:val="00E23D99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7DE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54A6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141"/>
    <w:rsid w:val="00F833BA"/>
    <w:rsid w:val="00F84FD0"/>
    <w:rsid w:val="00F859A8"/>
    <w:rsid w:val="00F86D87"/>
    <w:rsid w:val="00F9108B"/>
    <w:rsid w:val="00F91349"/>
    <w:rsid w:val="00F92ED4"/>
    <w:rsid w:val="00F93A8A"/>
    <w:rsid w:val="00F95248"/>
    <w:rsid w:val="00F956A9"/>
    <w:rsid w:val="00F963ED"/>
    <w:rsid w:val="00F966CF"/>
    <w:rsid w:val="00F96CAE"/>
    <w:rsid w:val="00F97C99"/>
    <w:rsid w:val="00FA4DAC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4A1F6420"/>
    <w:rsid w:val="5CC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E68FAC"/>
  <w15:docId w15:val="{D95ED626-0145-4454-9387-EB40588B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semiHidden="1" w:uiPriority="0" w:unhideWhenUsed="1"/>
    <w:lsdException w:name="toc 9" w:semiHidden="1" w:uiPriority="0" w:unhideWhenUsed="1"/>
    <w:lsdException w:name="Normal Indent" w:uiPriority="0"/>
    <w:lsdException w:name="footnote text" w:semiHidden="1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f7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7"/>
    <w:next w:val="afff7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7"/>
    <w:next w:val="afff7"/>
    <w:link w:val="23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7"/>
    <w:next w:val="afff7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7"/>
    <w:next w:val="afff7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7"/>
    <w:next w:val="afff7"/>
    <w:link w:val="50"/>
    <w:autoRedefine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7"/>
    <w:next w:val="afff7"/>
    <w:link w:val="60"/>
    <w:autoRedefine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7"/>
    <w:next w:val="afff7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7"/>
    <w:next w:val="afff7"/>
    <w:link w:val="80"/>
    <w:autoRedefine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7"/>
    <w:next w:val="afff7"/>
    <w:link w:val="90"/>
    <w:autoRedefine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8">
    <w:name w:val="Default Paragraph Font"/>
    <w:uiPriority w:val="1"/>
    <w:semiHidden/>
    <w:unhideWhenUsed/>
  </w:style>
  <w:style w:type="table" w:default="1" w:styleId="aff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a">
    <w:name w:val="No List"/>
    <w:uiPriority w:val="99"/>
    <w:semiHidden/>
    <w:unhideWhenUsed/>
  </w:style>
  <w:style w:type="paragraph" w:styleId="71">
    <w:name w:val="toc 7"/>
    <w:basedOn w:val="afff7"/>
    <w:next w:val="afff7"/>
    <w:autoRedefine/>
    <w:uiPriority w:val="39"/>
    <w:unhideWhenUsed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b">
    <w:name w:val="Normal Indent"/>
    <w:basedOn w:val="afff7"/>
    <w:pPr>
      <w:ind w:firstLine="420"/>
    </w:pPr>
  </w:style>
  <w:style w:type="paragraph" w:styleId="afffc">
    <w:name w:val="Body Text"/>
    <w:basedOn w:val="afff7"/>
    <w:link w:val="afffd"/>
    <w:autoRedefine/>
    <w:qFormat/>
    <w:pPr>
      <w:spacing w:after="120"/>
    </w:pPr>
  </w:style>
  <w:style w:type="paragraph" w:styleId="51">
    <w:name w:val="toc 5"/>
    <w:basedOn w:val="afff7"/>
    <w:next w:val="afff7"/>
    <w:autoRedefine/>
    <w:uiPriority w:val="39"/>
    <w:unhideWhenUsed/>
    <w:pPr>
      <w:ind w:left="839"/>
    </w:pPr>
    <w:rPr>
      <w:rFonts w:ascii="宋体"/>
    </w:rPr>
  </w:style>
  <w:style w:type="paragraph" w:styleId="31">
    <w:name w:val="toc 3"/>
    <w:basedOn w:val="afff7"/>
    <w:next w:val="afff7"/>
    <w:autoRedefine/>
    <w:uiPriority w:val="39"/>
    <w:unhideWhenUsed/>
    <w:pPr>
      <w:spacing w:line="300" w:lineRule="exact"/>
      <w:ind w:left="420"/>
    </w:pPr>
    <w:rPr>
      <w:rFonts w:ascii="宋体"/>
    </w:rPr>
  </w:style>
  <w:style w:type="paragraph" w:styleId="afffe">
    <w:name w:val="Balloon Text"/>
    <w:basedOn w:val="afff7"/>
    <w:link w:val="affff"/>
    <w:autoRedefine/>
    <w:uiPriority w:val="99"/>
    <w:semiHidden/>
    <w:unhideWhenUsed/>
    <w:qFormat/>
    <w:rPr>
      <w:sz w:val="18"/>
      <w:szCs w:val="18"/>
    </w:rPr>
  </w:style>
  <w:style w:type="paragraph" w:styleId="affff0">
    <w:name w:val="footer"/>
    <w:basedOn w:val="afff7"/>
    <w:link w:val="affff1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2">
    <w:name w:val="header"/>
    <w:basedOn w:val="afff7"/>
    <w:link w:val="affff3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1">
    <w:name w:val="toc 1"/>
    <w:basedOn w:val="afff7"/>
    <w:next w:val="afff7"/>
    <w:autoRedefine/>
    <w:uiPriority w:val="39"/>
    <w:unhideWhenUsed/>
    <w:rPr>
      <w:rFonts w:ascii="宋体"/>
    </w:rPr>
  </w:style>
  <w:style w:type="paragraph" w:styleId="41">
    <w:name w:val="toc 4"/>
    <w:basedOn w:val="afff7"/>
    <w:next w:val="afff7"/>
    <w:autoRedefine/>
    <w:uiPriority w:val="39"/>
    <w:unhideWhenUsed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4">
    <w:name w:val="footnote text"/>
    <w:basedOn w:val="afff7"/>
    <w:next w:val="afff7"/>
    <w:link w:val="affff5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1">
    <w:name w:val="toc 6"/>
    <w:basedOn w:val="afff7"/>
    <w:next w:val="afff7"/>
    <w:autoRedefine/>
    <w:uiPriority w:val="39"/>
    <w:unhideWhenUsed/>
    <w:pPr>
      <w:spacing w:line="300" w:lineRule="exact"/>
      <w:ind w:left="1049"/>
    </w:pPr>
    <w:rPr>
      <w:rFonts w:ascii="宋体"/>
    </w:rPr>
  </w:style>
  <w:style w:type="paragraph" w:styleId="affff6">
    <w:name w:val="table of figures"/>
    <w:basedOn w:val="afff7"/>
    <w:next w:val="afff7"/>
    <w:autoRedefine/>
    <w:semiHidden/>
    <w:qFormat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afff7"/>
    <w:next w:val="afff7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7">
    <w:name w:val="Title"/>
    <w:basedOn w:val="afff7"/>
    <w:link w:val="affff8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9">
    <w:name w:val="Table Grid"/>
    <w:basedOn w:val="afff9"/>
    <w:autoRedefine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autoRedefine/>
    <w:uiPriority w:val="22"/>
    <w:qFormat/>
    <w:rPr>
      <w:b/>
      <w:bCs/>
    </w:rPr>
  </w:style>
  <w:style w:type="character" w:styleId="affffb">
    <w:name w:val="page number"/>
    <w:basedOn w:val="afff8"/>
    <w:autoRedefine/>
    <w:rPr>
      <w:rFonts w:ascii="宋体" w:eastAsia="宋体" w:hAnsi="Times New Roman"/>
      <w:sz w:val="18"/>
    </w:rPr>
  </w:style>
  <w:style w:type="character" w:styleId="affffc">
    <w:name w:val="Emphasis"/>
    <w:autoRedefine/>
    <w:uiPriority w:val="20"/>
    <w:qFormat/>
    <w:rPr>
      <w:i/>
      <w:iCs/>
    </w:rPr>
  </w:style>
  <w:style w:type="character" w:styleId="affffd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e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affff3">
    <w:name w:val="页眉 字符"/>
    <w:link w:val="affff2"/>
    <w:autoRedefine/>
    <w:uiPriority w:val="99"/>
    <w:qFormat/>
    <w:rPr>
      <w:kern w:val="2"/>
      <w:sz w:val="18"/>
      <w:szCs w:val="18"/>
    </w:rPr>
  </w:style>
  <w:style w:type="character" w:customStyle="1" w:styleId="affff1">
    <w:name w:val="页脚 字符"/>
    <w:link w:val="affff0"/>
    <w:autoRedefine/>
    <w:uiPriority w:val="99"/>
    <w:qFormat/>
    <w:rPr>
      <w:rFonts w:ascii="宋体"/>
      <w:kern w:val="2"/>
      <w:sz w:val="18"/>
      <w:szCs w:val="18"/>
    </w:rPr>
  </w:style>
  <w:style w:type="character" w:customStyle="1" w:styleId="affff">
    <w:name w:val="批注框文本 字符"/>
    <w:link w:val="afffe"/>
    <w:autoRedefine/>
    <w:uiPriority w:val="99"/>
    <w:semiHidden/>
    <w:qFormat/>
    <w:rPr>
      <w:kern w:val="2"/>
      <w:sz w:val="18"/>
      <w:szCs w:val="18"/>
    </w:rPr>
  </w:style>
  <w:style w:type="paragraph" w:styleId="afffff">
    <w:name w:val="Quote"/>
    <w:basedOn w:val="afff7"/>
    <w:next w:val="afff7"/>
    <w:link w:val="afffff0"/>
    <w:autoRedefine/>
    <w:uiPriority w:val="29"/>
    <w:qFormat/>
    <w:rPr>
      <w:i/>
      <w:iCs/>
      <w:color w:val="000000"/>
    </w:rPr>
  </w:style>
  <w:style w:type="character" w:customStyle="1" w:styleId="afffff0">
    <w:name w:val="引用 字符"/>
    <w:link w:val="afffff"/>
    <w:autoRedefine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8">
    <w:name w:val="标题 字符"/>
    <w:link w:val="affff7"/>
    <w:autoRedefine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1">
    <w:name w:val="标准标志"/>
    <w:next w:val="afff7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2">
    <w:name w:val="标准称谓"/>
    <w:next w:val="afff7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3">
    <w:name w:val="标准文件_页脚偶数页"/>
    <w:autoRedefine/>
    <w:qFormat/>
    <w:pPr>
      <w:ind w:left="198"/>
    </w:pPr>
    <w:rPr>
      <w:rFonts w:ascii="宋体" w:hAnsi="Times New Roman"/>
      <w:sz w:val="18"/>
    </w:rPr>
  </w:style>
  <w:style w:type="paragraph" w:customStyle="1" w:styleId="afffff4">
    <w:name w:val="标准文件_页脚奇数页"/>
    <w:autoRedefine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f5">
    <w:name w:val="标准书眉一"/>
    <w:autoRedefine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7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f6">
    <w:name w:val="标准文件_标准正文"/>
    <w:basedOn w:val="afff7"/>
    <w:next w:val="afffff7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f7">
    <w:name w:val="标准文件_段"/>
    <w:link w:val="Char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8">
    <w:name w:val="标准文件_版本"/>
    <w:basedOn w:val="afffff6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9">
    <w:name w:val="标准文件_标准部门"/>
    <w:basedOn w:val="afff7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a">
    <w:name w:val="标准文件_标准代替"/>
    <w:basedOn w:val="afff7"/>
    <w:next w:val="afff7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b">
    <w:name w:val="标准文件_标准名称标题"/>
    <w:basedOn w:val="afff7"/>
    <w:next w:val="afff7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c">
    <w:name w:val="标准文件_页眉奇数页"/>
    <w:next w:val="afff7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d">
    <w:name w:val="标准文件_页眉偶数页"/>
    <w:basedOn w:val="afffffc"/>
    <w:next w:val="afff7"/>
    <w:pPr>
      <w:jc w:val="left"/>
    </w:pPr>
  </w:style>
  <w:style w:type="paragraph" w:customStyle="1" w:styleId="afffffe">
    <w:name w:val="标准文件_参考文献标题"/>
    <w:basedOn w:val="afff7"/>
    <w:next w:val="afff7"/>
    <w:pPr>
      <w:widowControl/>
      <w:shd w:val="clear" w:color="FFFFFF" w:fill="FFFFFF"/>
      <w:adjustRightInd/>
      <w:spacing w:before="58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pPr>
      <w:numPr>
        <w:numId w:val="1"/>
      </w:numPr>
    </w:pPr>
    <w:rPr>
      <w:rFonts w:ascii="宋体" w:hAnsi="Times New Roman"/>
    </w:rPr>
  </w:style>
  <w:style w:type="paragraph" w:customStyle="1" w:styleId="afff0">
    <w:name w:val="标准文件_二级条标题"/>
    <w:next w:val="afffff7"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f">
    <w:name w:val="标准文件_发布"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7"/>
    <w:pPr>
      <w:numPr>
        <w:numId w:val="3"/>
      </w:numPr>
      <w:ind w:firstLineChars="0" w:firstLine="0"/>
    </w:pPr>
  </w:style>
  <w:style w:type="paragraph" w:customStyle="1" w:styleId="affffff0">
    <w:name w:val="标准文件_封面标准编号"/>
    <w:basedOn w:val="afff7"/>
    <w:next w:val="afffffa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1">
    <w:name w:val="标准文件_封面标准分类号"/>
    <w:basedOn w:val="afff7"/>
    <w:rPr>
      <w:rFonts w:ascii="黑体" w:eastAsia="黑体"/>
      <w:b/>
      <w:kern w:val="0"/>
      <w:sz w:val="28"/>
    </w:rPr>
  </w:style>
  <w:style w:type="paragraph" w:customStyle="1" w:styleId="affffff2">
    <w:name w:val="标准文件_封面标准名称"/>
    <w:basedOn w:val="afff7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3">
    <w:name w:val="标准文件_封面标准英文名称"/>
    <w:basedOn w:val="afff7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4">
    <w:name w:val="标准文件_封面发布日期"/>
    <w:basedOn w:val="afff7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5">
    <w:name w:val="标准文件_封面密级"/>
    <w:basedOn w:val="afff7"/>
    <w:autoRedefine/>
    <w:qFormat/>
    <w:rPr>
      <w:rFonts w:eastAsia="黑体"/>
      <w:sz w:val="32"/>
    </w:rPr>
  </w:style>
  <w:style w:type="paragraph" w:customStyle="1" w:styleId="affffff6">
    <w:name w:val="标准文件_封面实施日期"/>
    <w:basedOn w:val="afff7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7">
    <w:name w:val="标准文件_封面抬头"/>
    <w:basedOn w:val="afffff7"/>
    <w:autoRedefine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5">
    <w:name w:val="标准文件_附录标识"/>
    <w:next w:val="afffff7"/>
    <w:autoRedefine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1">
    <w:name w:val="标准文件_附录表标题"/>
    <w:next w:val="afffff7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6">
    <w:name w:val="标准文件_附录一级条标题"/>
    <w:next w:val="afffff7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二级条标题"/>
    <w:basedOn w:val="aff6"/>
    <w:next w:val="afffff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8">
    <w:name w:val="标准文件_附录公式"/>
    <w:basedOn w:val="afffff6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8">
    <w:name w:val="标准文件_附录三级条标题"/>
    <w:next w:val="afffff7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9">
    <w:name w:val="标准文件_附录四级条标题"/>
    <w:next w:val="afffff7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b">
    <w:name w:val="标准文件_附录图标题"/>
    <w:next w:val="afffff7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a">
    <w:name w:val="标准文件_附录五级条标题"/>
    <w:next w:val="afffff7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c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d">
    <w:name w:val="正文文本 字符"/>
    <w:link w:val="afffc"/>
    <w:autoRedefine/>
    <w:qFormat/>
    <w:rPr>
      <w:kern w:val="2"/>
      <w:sz w:val="21"/>
      <w:szCs w:val="21"/>
    </w:rPr>
  </w:style>
  <w:style w:type="paragraph" w:customStyle="1" w:styleId="affffff9">
    <w:name w:val="标准文件_附录章标题"/>
    <w:next w:val="afffff7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a">
    <w:name w:val="标准文件_公式后的破折号"/>
    <w:basedOn w:val="afffff7"/>
    <w:next w:val="afffff7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7"/>
    <w:autoRedefine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b">
    <w:name w:val="标准文件_目次、标准名称标题"/>
    <w:basedOn w:val="a6"/>
    <w:next w:val="afffff7"/>
    <w:autoRedefine/>
    <w:qFormat/>
    <w:pPr>
      <w:spacing w:line="460" w:lineRule="exact"/>
      <w:ind w:left="0" w:firstLine="0"/>
    </w:pPr>
  </w:style>
  <w:style w:type="paragraph" w:customStyle="1" w:styleId="affffffc">
    <w:name w:val="标准文件_目录标题"/>
    <w:basedOn w:val="afff7"/>
    <w:autoRedefine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e">
    <w:name w:val="标准文件_破折号列项（二级）"/>
    <w:basedOn w:val="af1"/>
    <w:autoRedefine/>
    <w:qFormat/>
    <w:pPr>
      <w:numPr>
        <w:numId w:val="10"/>
      </w:numPr>
    </w:pPr>
  </w:style>
  <w:style w:type="paragraph" w:customStyle="1" w:styleId="afff1">
    <w:name w:val="标准文件_三级条标题"/>
    <w:basedOn w:val="afff0"/>
    <w:next w:val="afffff7"/>
    <w:autoRedefine/>
    <w:qFormat/>
    <w:pPr>
      <w:widowControl/>
      <w:numPr>
        <w:ilvl w:val="4"/>
      </w:numPr>
      <w:outlineLvl w:val="3"/>
    </w:pPr>
  </w:style>
  <w:style w:type="character" w:customStyle="1" w:styleId="12">
    <w:name w:val="不明显参考1"/>
    <w:autoRedefine/>
    <w:uiPriority w:val="31"/>
    <w:qFormat/>
    <w:rPr>
      <w:smallCaps/>
      <w:color w:val="C0504D"/>
      <w:u w:val="single"/>
    </w:rPr>
  </w:style>
  <w:style w:type="paragraph" w:customStyle="1" w:styleId="affffffd">
    <w:name w:val="标准文件_示例后续"/>
    <w:basedOn w:val="afff7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b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2">
    <w:name w:val="标准文件_四级条标题"/>
    <w:next w:val="afffff7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5">
    <w:name w:val="脚注文本 字符"/>
    <w:link w:val="affff4"/>
    <w:autoRedefine/>
    <w:semiHidden/>
    <w:qFormat/>
    <w:rPr>
      <w:rFonts w:ascii="宋体"/>
      <w:kern w:val="2"/>
      <w:sz w:val="18"/>
      <w:szCs w:val="18"/>
    </w:rPr>
  </w:style>
  <w:style w:type="paragraph" w:customStyle="1" w:styleId="affffffe">
    <w:name w:val="标准文件_条文脚注"/>
    <w:basedOn w:val="affff4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6">
    <w:name w:val="标准文件_图表脚注"/>
    <w:basedOn w:val="afff7"/>
    <w:next w:val="afffff7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3">
    <w:name w:val="标准文件_五级条标题"/>
    <w:next w:val="afffff7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e">
    <w:name w:val="标准文件_章标题"/>
    <w:next w:val="afffff7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f">
    <w:name w:val="标准文件_一级条标题"/>
    <w:basedOn w:val="affe"/>
    <w:next w:val="affff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0">
    <w:name w:val="标准文件_一致程度"/>
    <w:basedOn w:val="afff7"/>
    <w:autoRedefine/>
    <w:qFormat/>
    <w:pPr>
      <w:spacing w:line="440" w:lineRule="exact"/>
      <w:jc w:val="center"/>
    </w:pPr>
    <w:rPr>
      <w:sz w:val="28"/>
    </w:rPr>
  </w:style>
  <w:style w:type="paragraph" w:customStyle="1" w:styleId="afffffff1">
    <w:name w:val="标准文件_引言标题"/>
    <w:next w:val="afff7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2">
    <w:name w:val="标准文件_英文图表脚注"/>
    <w:basedOn w:val="afffff6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8">
    <w:name w:val="标准文件_数字编号列项（二级）"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7"/>
    <w:next w:val="afffff7"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2">
    <w:name w:val="标准文件_英文注×："/>
    <w:basedOn w:val="afff7"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4">
    <w:name w:val="标准文件_正文表标题"/>
    <w:next w:val="afffff7"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f3">
    <w:name w:val="标准文件_正文公式"/>
    <w:basedOn w:val="afff7"/>
    <w:next w:val="afffff6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f">
    <w:name w:val="标准文件_正文图标题"/>
    <w:next w:val="afffff7"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5">
    <w:name w:val="标准文件_正文英文表标题"/>
    <w:next w:val="afffff7"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d">
    <w:name w:val="标准文件_正文英文图标题"/>
    <w:next w:val="afffff7"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9">
    <w:name w:val="标准文件_编号列项（三级）"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7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4">
    <w:name w:val="发布部门"/>
    <w:next w:val="afffff7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5">
    <w:name w:val="发布日期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6">
    <w:name w:val="封面标准代替信息"/>
    <w:basedOn w:val="afff7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7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8">
    <w:name w:val="封面标准文稿编辑信息"/>
    <w:autoRedefine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9">
    <w:name w:val="封面标准文稿类别"/>
    <w:autoRedefine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a">
    <w:name w:val="封面标准英文名称"/>
    <w:autoRedefine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b">
    <w:name w:val="封面一致性程度标识"/>
    <w:autoRedefine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c">
    <w:name w:val="封面正文"/>
    <w:autoRedefine/>
    <w:qFormat/>
    <w:pPr>
      <w:jc w:val="both"/>
    </w:pPr>
    <w:rPr>
      <w:rFonts w:ascii="Times New Roman" w:hAnsi="Times New Roman"/>
    </w:rPr>
  </w:style>
  <w:style w:type="paragraph" w:customStyle="1" w:styleId="afffffffd">
    <w:name w:val="附录二级无标题条"/>
    <w:basedOn w:val="afff7"/>
    <w:next w:val="afffff7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e">
    <w:name w:val="附录三级无标题条"/>
    <w:basedOn w:val="afffffffd"/>
    <w:next w:val="afffff7"/>
    <w:autoRedefine/>
    <w:qFormat/>
    <w:pPr>
      <w:outlineLvl w:val="4"/>
    </w:pPr>
  </w:style>
  <w:style w:type="paragraph" w:customStyle="1" w:styleId="affffffff">
    <w:name w:val="附录四级无标题条"/>
    <w:basedOn w:val="afffffffe"/>
    <w:next w:val="afffff7"/>
    <w:autoRedefine/>
    <w:qFormat/>
    <w:pPr>
      <w:outlineLvl w:val="5"/>
    </w:pPr>
  </w:style>
  <w:style w:type="paragraph" w:customStyle="1" w:styleId="affffffff0">
    <w:name w:val="附录图"/>
    <w:next w:val="afffff7"/>
    <w:autoRedefine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4">
    <w:name w:val="标准文件_一级项"/>
    <w:autoRedefine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1">
    <w:name w:val="附录五级无标题条"/>
    <w:basedOn w:val="affffffff"/>
    <w:next w:val="afffff7"/>
    <w:autoRedefine/>
    <w:qFormat/>
    <w:pPr>
      <w:outlineLvl w:val="6"/>
    </w:pPr>
  </w:style>
  <w:style w:type="paragraph" w:customStyle="1" w:styleId="affffffff2">
    <w:name w:val="附录性质"/>
    <w:basedOn w:val="afff7"/>
    <w:autoRedefine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3">
    <w:name w:val="附录一级无标题条"/>
    <w:basedOn w:val="affffff9"/>
    <w:next w:val="afffff7"/>
    <w:autoRedefine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4">
    <w:name w:val="个人答复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5">
    <w:name w:val="个人撰写风格"/>
    <w:rPr>
      <w:rFonts w:ascii="Arial" w:eastAsia="宋体" w:hAnsi="Arial" w:cs="Arial"/>
      <w:color w:val="auto"/>
      <w:spacing w:val="0"/>
      <w:sz w:val="20"/>
    </w:rPr>
  </w:style>
  <w:style w:type="paragraph" w:customStyle="1" w:styleId="affffffff6">
    <w:name w:val="脚注后续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6">
    <w:name w:val="列项——"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7">
    <w:name w:val="列项·"/>
    <w:basedOn w:val="afffff7"/>
    <w:pPr>
      <w:tabs>
        <w:tab w:val="left" w:pos="840"/>
      </w:tabs>
    </w:pPr>
  </w:style>
  <w:style w:type="paragraph" w:customStyle="1" w:styleId="affffffff8">
    <w:name w:val="目次、索引正文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7"/>
    <w:next w:val="afff7"/>
    <w:autoRedefine/>
    <w:semiHidden/>
    <w:pPr>
      <w:adjustRightInd/>
      <w:spacing w:line="240" w:lineRule="auto"/>
      <w:jc w:val="left"/>
    </w:pPr>
    <w:rPr>
      <w:bCs/>
      <w:iCs/>
    </w:rPr>
  </w:style>
  <w:style w:type="paragraph" w:customStyle="1" w:styleId="310">
    <w:name w:val="目录 31"/>
    <w:basedOn w:val="afff7"/>
    <w:next w:val="afff7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0">
    <w:name w:val="目录 41"/>
    <w:basedOn w:val="afff7"/>
    <w:next w:val="afff7"/>
    <w:autoRedefine/>
    <w:semiHidden/>
    <w:pPr>
      <w:adjustRightInd/>
      <w:spacing w:line="240" w:lineRule="auto"/>
      <w:jc w:val="left"/>
    </w:pPr>
  </w:style>
  <w:style w:type="paragraph" w:customStyle="1" w:styleId="510">
    <w:name w:val="目录 51"/>
    <w:basedOn w:val="afff7"/>
    <w:next w:val="afff7"/>
    <w:autoRedefine/>
    <w:semiHidden/>
    <w:pPr>
      <w:spacing w:line="240" w:lineRule="auto"/>
    </w:pPr>
    <w:rPr>
      <w:rFonts w:ascii="宋体" w:hAnsi="宋体"/>
    </w:rPr>
  </w:style>
  <w:style w:type="paragraph" w:customStyle="1" w:styleId="610">
    <w:name w:val="目录 61"/>
    <w:basedOn w:val="afff7"/>
    <w:next w:val="afff7"/>
    <w:autoRedefine/>
    <w:semiHidden/>
    <w:pPr>
      <w:adjustRightInd/>
      <w:spacing w:line="240" w:lineRule="auto"/>
      <w:jc w:val="left"/>
    </w:pPr>
  </w:style>
  <w:style w:type="paragraph" w:customStyle="1" w:styleId="710">
    <w:name w:val="目录 71"/>
    <w:basedOn w:val="610"/>
    <w:autoRedefine/>
    <w:semiHidden/>
    <w:qFormat/>
    <w:pPr>
      <w:ind w:left="1260"/>
    </w:pPr>
  </w:style>
  <w:style w:type="paragraph" w:customStyle="1" w:styleId="81">
    <w:name w:val="目录 81"/>
    <w:basedOn w:val="710"/>
    <w:autoRedefine/>
    <w:semiHidden/>
    <w:pPr>
      <w:ind w:left="1470"/>
    </w:pPr>
  </w:style>
  <w:style w:type="paragraph" w:customStyle="1" w:styleId="91">
    <w:name w:val="目录 91"/>
    <w:basedOn w:val="81"/>
    <w:autoRedefine/>
    <w:semiHidden/>
    <w:pPr>
      <w:ind w:left="1680"/>
    </w:pPr>
  </w:style>
  <w:style w:type="paragraph" w:customStyle="1" w:styleId="affffffff9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a">
    <w:name w:val="其他发布部门"/>
    <w:basedOn w:val="afffffff4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d">
    <w:name w:val="前言标题"/>
    <w:next w:val="afff7"/>
    <w:autoRedefine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7"/>
    <w:autoRedefine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b">
    <w:name w:val="实施日期"/>
    <w:basedOn w:val="afffffff5"/>
    <w:autoRedefine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7"/>
    <w:autoRedefine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d">
    <w:name w:val="无标题条"/>
    <w:next w:val="afffff7"/>
    <w:autoRedefine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7"/>
    <w:autoRedefine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7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e">
    <w:name w:val="注:后续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f">
    <w:name w:val="注×:后续"/>
    <w:basedOn w:val="affffffffe"/>
    <w:pPr>
      <w:ind w:leftChars="0" w:left="1406" w:firstLineChars="0" w:hanging="499"/>
    </w:pPr>
  </w:style>
  <w:style w:type="paragraph" w:customStyle="1" w:styleId="afffffffff0">
    <w:name w:val="标准文件_一级无标题"/>
    <w:basedOn w:val="afff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五级无标题"/>
    <w:basedOn w:val="afff3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三级无标题"/>
    <w:basedOn w:val="afff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二级无标题"/>
    <w:basedOn w:val="afff0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_四级无标题"/>
    <w:basedOn w:val="afff2"/>
    <w:next w:val="afffff7"/>
    <w:autoRedefine/>
    <w:qFormat/>
    <w:rPr>
      <w:rFonts w:eastAsia="宋体"/>
    </w:rPr>
  </w:style>
  <w:style w:type="paragraph" w:customStyle="1" w:styleId="afffffffff5">
    <w:name w:val="标准文件_四级无标题"/>
    <w:basedOn w:val="afff2"/>
    <w:autoRedefine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3">
    <w:name w:val="标准文件_大写罗马数字编号列项"/>
    <w:basedOn w:val="afffff7"/>
    <w:autoRedefine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7"/>
    <w:autoRedefine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6">
    <w:name w:val="标准文件_附录标题"/>
    <w:basedOn w:val="aff5"/>
    <w:autoRedefine/>
    <w:qFormat/>
    <w:pPr>
      <w:numPr>
        <w:numId w:val="0"/>
      </w:numPr>
      <w:spacing w:after="280"/>
      <w:outlineLvl w:val="9"/>
    </w:pPr>
  </w:style>
  <w:style w:type="paragraph" w:customStyle="1" w:styleId="afffffffff7">
    <w:name w:val="标准文件_二级项"/>
    <w:autoRedefine/>
    <w:qFormat/>
    <w:rPr>
      <w:rFonts w:ascii="宋体" w:hAnsi="Times New Roman"/>
      <w:sz w:val="21"/>
    </w:rPr>
  </w:style>
  <w:style w:type="paragraph" w:customStyle="1" w:styleId="af5">
    <w:name w:val="标准文件_三级项"/>
    <w:basedOn w:val="afff7"/>
    <w:autoRedefine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c">
    <w:name w:val="图表脚注说明"/>
    <w:basedOn w:val="afff7"/>
    <w:next w:val="afffff7"/>
    <w:autoRedefine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7">
    <w:name w:val="标准文件_字母编号列项（一级）"/>
    <w:autoRedefine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8">
    <w:name w:val="标准文件_索引字母"/>
    <w:next w:val="afffff7"/>
    <w:autoRedefine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9">
    <w:name w:val="标准文件_附录前"/>
    <w:next w:val="afffff7"/>
    <w:autoRedefine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a">
    <w:name w:val="标准文件_正文标准名称"/>
    <w:autoRedefine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b">
    <w:name w:val="标准文件_表格"/>
    <w:basedOn w:val="afffff7"/>
    <w:autoRedefine/>
    <w:qFormat/>
    <w:pPr>
      <w:ind w:firstLineChars="0" w:firstLine="0"/>
      <w:jc w:val="center"/>
    </w:pPr>
    <w:rPr>
      <w:sz w:val="18"/>
    </w:rPr>
  </w:style>
  <w:style w:type="paragraph" w:customStyle="1" w:styleId="afff4">
    <w:name w:val="标准文件_注："/>
    <w:next w:val="afffff7"/>
    <w:autoRedefine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autoRedefine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c"/>
    <w:autoRedefine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c">
    <w:name w:val="标准文件_示例内容"/>
    <w:basedOn w:val="afffff7"/>
    <w:autoRedefine/>
    <w:qFormat/>
    <w:pPr>
      <w:ind w:firstLine="420"/>
    </w:pPr>
    <w:rPr>
      <w:sz w:val="18"/>
    </w:rPr>
  </w:style>
  <w:style w:type="paragraph" w:customStyle="1" w:styleId="afc">
    <w:name w:val="标准文件_示例×："/>
    <w:basedOn w:val="afff7"/>
    <w:next w:val="afffffffffc"/>
    <w:autoRedefine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7"/>
    <w:autoRedefine/>
    <w:qFormat/>
    <w:rPr>
      <w:rFonts w:ascii="宋体" w:hAnsi="Times New Roman"/>
      <w:sz w:val="21"/>
    </w:rPr>
  </w:style>
  <w:style w:type="paragraph" w:customStyle="1" w:styleId="afffffffffd">
    <w:name w:val="标准文件_表格续"/>
    <w:basedOn w:val="afffff7"/>
    <w:next w:val="afffff7"/>
    <w:autoRedefine/>
    <w:qFormat/>
    <w:pPr>
      <w:jc w:val="center"/>
    </w:pPr>
    <w:rPr>
      <w:rFonts w:ascii="黑体" w:eastAsia="黑体" w:hAnsi="黑体"/>
    </w:rPr>
  </w:style>
  <w:style w:type="character" w:styleId="afffffffffe">
    <w:name w:val="Placeholder Text"/>
    <w:basedOn w:val="afff8"/>
    <w:autoRedefine/>
    <w:uiPriority w:val="99"/>
    <w:semiHidden/>
    <w:qFormat/>
    <w:rPr>
      <w:color w:val="808080"/>
    </w:rPr>
  </w:style>
  <w:style w:type="paragraph" w:customStyle="1" w:styleId="2">
    <w:name w:val="标准文件_二级项2"/>
    <w:basedOn w:val="afffff7"/>
    <w:autoRedefine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7"/>
    <w:autoRedefine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7"/>
    <w:autoRedefine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f">
    <w:name w:val="标准文件_提示"/>
    <w:basedOn w:val="afffff7"/>
    <w:next w:val="afffff7"/>
    <w:autoRedefine/>
    <w:qFormat/>
    <w:pPr>
      <w:ind w:firstLine="420"/>
    </w:pPr>
    <w:rPr>
      <w:rFonts w:ascii="黑体" w:eastAsia="黑体"/>
    </w:rPr>
  </w:style>
  <w:style w:type="character" w:customStyle="1" w:styleId="affffffffff0">
    <w:name w:val="标准文件_来源"/>
    <w:basedOn w:val="afff8"/>
    <w:autoRedefine/>
    <w:uiPriority w:val="1"/>
    <w:qFormat/>
    <w:rPr>
      <w:rFonts w:eastAsia="宋体"/>
      <w:sz w:val="21"/>
    </w:rPr>
  </w:style>
  <w:style w:type="paragraph" w:customStyle="1" w:styleId="affffffffff1">
    <w:name w:val="标准文件_图表说明"/>
    <w:autoRedefine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2">
    <w:name w:val="其他发布日期"/>
    <w:basedOn w:val="afffffff5"/>
    <w:autoRedefine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3">
    <w:name w:val="其他实施日期"/>
    <w:basedOn w:val="affffffffb"/>
    <w:autoRedefine/>
    <w:qFormat/>
    <w:pPr>
      <w:framePr w:w="3997" w:h="471" w:hRule="exact" w:vSpace="181" w:wrap="around" w:vAnchor="page" w:hAnchor="page" w:x="7089" w:y="14097"/>
    </w:pPr>
  </w:style>
  <w:style w:type="paragraph" w:customStyle="1" w:styleId="affffffffff4">
    <w:name w:val="标准文件_文件编号"/>
    <w:basedOn w:val="afffff7"/>
    <w:autoRedefine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5">
    <w:name w:val="标准文件_替换文件编号"/>
    <w:basedOn w:val="affffffffff4"/>
    <w:autoRedefine/>
    <w:qFormat/>
    <w:pPr>
      <w:framePr w:wrap="auto"/>
      <w:spacing w:before="57"/>
    </w:pPr>
    <w:rPr>
      <w:sz w:val="21"/>
    </w:rPr>
  </w:style>
  <w:style w:type="paragraph" w:customStyle="1" w:styleId="affffffffff6">
    <w:name w:val="标准文件_文件名称"/>
    <w:basedOn w:val="afffff7"/>
    <w:next w:val="afffff7"/>
    <w:autoRedefine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a">
    <w:name w:val="标准文件_附录图标号"/>
    <w:basedOn w:val="afffff7"/>
    <w:next w:val="afffff7"/>
    <w:autoRedefine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f0">
    <w:name w:val="标准文件_附录表标号"/>
    <w:basedOn w:val="afffff7"/>
    <w:next w:val="afffff7"/>
    <w:autoRedefine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7"/>
    <w:next w:val="afffff7"/>
    <w:autoRedefine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7"/>
    <w:next w:val="afffff7"/>
    <w:autoRedefine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7"/>
    <w:next w:val="afffff7"/>
    <w:autoRedefine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7"/>
    <w:next w:val="afffff7"/>
    <w:autoRedefine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7"/>
    <w:next w:val="afffff7"/>
    <w:autoRedefine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7">
    <w:name w:val="标准文件_注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affffffffff8">
    <w:name w:val="标准文件_示例后"/>
    <w:basedOn w:val="afffff7"/>
    <w:autoRedefine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7"/>
    <w:link w:val="X1"/>
    <w:autoRedefine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autoRedefine/>
    <w:qFormat/>
    <w:rPr>
      <w:rFonts w:ascii="宋体" w:hAnsi="Times New Roman"/>
      <w:sz w:val="18"/>
    </w:rPr>
  </w:style>
  <w:style w:type="paragraph" w:customStyle="1" w:styleId="affffffffff9">
    <w:name w:val="标准文件_索引项"/>
    <w:basedOn w:val="afffff7"/>
    <w:next w:val="afffff7"/>
    <w:autoRedefine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a">
    <w:name w:val="标准文件_附录一级无标题"/>
    <w:basedOn w:val="aff6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二级无标题"/>
    <w:basedOn w:val="aff7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三级无标题"/>
    <w:basedOn w:val="aff8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四级无标题"/>
    <w:basedOn w:val="aff9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五级无标题"/>
    <w:basedOn w:val="affa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引言一级无标题"/>
    <w:basedOn w:val="a7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二级无标题"/>
    <w:basedOn w:val="a8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三级无标题"/>
    <w:basedOn w:val="a9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四级无标题"/>
    <w:basedOn w:val="aa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引言五级无标题"/>
    <w:basedOn w:val="ab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4">
    <w:name w:val="标准文件_索引标题"/>
    <w:basedOn w:val="afffffe"/>
    <w:next w:val="afffff7"/>
    <w:autoRedefine/>
    <w:qFormat/>
    <w:rPr>
      <w:rFonts w:hAnsi="黑体"/>
    </w:rPr>
  </w:style>
  <w:style w:type="paragraph" w:customStyle="1" w:styleId="afffffffffff5">
    <w:name w:val="标准文件_脚注内容"/>
    <w:basedOn w:val="afffff7"/>
    <w:autoRedefine/>
    <w:qFormat/>
    <w:pPr>
      <w:ind w:leftChars="200" w:left="400" w:hangingChars="200" w:hanging="200"/>
    </w:pPr>
    <w:rPr>
      <w:sz w:val="15"/>
    </w:rPr>
  </w:style>
  <w:style w:type="paragraph" w:customStyle="1" w:styleId="afffffffffff6">
    <w:name w:val="标准文件_术语条一"/>
    <w:basedOn w:val="afffffffff0"/>
    <w:next w:val="afffff7"/>
    <w:autoRedefine/>
    <w:qFormat/>
  </w:style>
  <w:style w:type="paragraph" w:customStyle="1" w:styleId="afffffffffff7">
    <w:name w:val="标准文件_术语条二"/>
    <w:basedOn w:val="afffffffff3"/>
    <w:next w:val="afffff7"/>
    <w:autoRedefine/>
    <w:qFormat/>
  </w:style>
  <w:style w:type="paragraph" w:customStyle="1" w:styleId="afffffffffff8">
    <w:name w:val="标准文件_术语条三"/>
    <w:basedOn w:val="afffffffff2"/>
    <w:next w:val="afffff7"/>
    <w:autoRedefine/>
    <w:qFormat/>
  </w:style>
  <w:style w:type="paragraph" w:customStyle="1" w:styleId="afffffffffff9">
    <w:name w:val="标准文件_术语条四"/>
    <w:basedOn w:val="afffffffff5"/>
    <w:next w:val="afffff7"/>
    <w:autoRedefine/>
    <w:qFormat/>
  </w:style>
  <w:style w:type="paragraph" w:customStyle="1" w:styleId="afffffffffffa">
    <w:name w:val="标准文件_术语条五"/>
    <w:basedOn w:val="afffffffff1"/>
    <w:next w:val="afffff7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b">
    <w:name w:val="发布"/>
    <w:basedOn w:val="afff8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ffffffc">
    <w:name w:val="前言、引言标题"/>
    <w:next w:val="afff7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2">
    <w:name w:val="章标题"/>
    <w:next w:val="afffffffffffd"/>
    <w:autoRedefine/>
    <w:qFormat/>
    <w:pPr>
      <w:numPr>
        <w:numId w:val="32"/>
      </w:numPr>
      <w:spacing w:beforeLines="100" w:before="312" w:afterLines="100" w:after="312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ffffffffffd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NormalCharacter">
    <w:name w:val="NormalCharacter"/>
    <w:autoRedefine/>
    <w:qFormat/>
  </w:style>
  <w:style w:type="paragraph" w:customStyle="1" w:styleId="af3">
    <w:name w:val="一级条标题"/>
    <w:next w:val="afffffffffffd"/>
    <w:autoRedefine/>
    <w:qFormat/>
    <w:pPr>
      <w:numPr>
        <w:ilvl w:val="1"/>
        <w:numId w:val="32"/>
      </w:numPr>
      <w:spacing w:beforeLines="50" w:before="156" w:afterLines="50" w:after="156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ffffffffffe">
    <w:name w:val="标准书眉_奇数页"/>
    <w:next w:val="afff7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sz w:val="21"/>
      <w:szCs w:val="21"/>
    </w:rPr>
  </w:style>
  <w:style w:type="paragraph" w:customStyle="1" w:styleId="affffffffffff">
    <w:name w:val="标准书脚_奇数页"/>
    <w:autoRedefine/>
    <w:qFormat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ffffffffffff0">
    <w:name w:val="标准书脚_偶数页"/>
    <w:autoRedefine/>
    <w:qFormat/>
    <w:pPr>
      <w:spacing w:before="120"/>
      <w:ind w:left="221"/>
    </w:pPr>
    <w:rPr>
      <w:rFonts w:ascii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baike.baidu.com/item/%E5%BC%80%E5%B0%81/122642?fromModule=lemma_inlin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baike.baidu.com/item/%E4%B8%9C%E4%BA%AC%E6%B1%B4%E6%A2%81/5091278?fromModule=lemma_in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B49E9744234F21819FBFAC545440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9DC8A0-4CCF-4D59-A725-3A64295FEEC0}"/>
      </w:docPartPr>
      <w:docPartBody>
        <w:p w:rsidR="00210083" w:rsidRDefault="00F47E63">
          <w:pPr>
            <w:pStyle w:val="71B49E9744234F21819FBFAC5454407C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67"/>
    <w:rsid w:val="00210083"/>
    <w:rsid w:val="00A85567"/>
    <w:rsid w:val="00F4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Pr>
      <w:color w:val="808080"/>
    </w:rPr>
  </w:style>
  <w:style w:type="paragraph" w:customStyle="1" w:styleId="71B49E9744234F21819FBFAC5454407C">
    <w:name w:val="71B49E9744234F21819FBFAC5454407C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F8EEA3BDD4641B192D27BA07B5C0F47">
    <w:name w:val="3F8EEA3BDD4641B192D27BA07B5C0F47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45734C81FAB42C993C0728587C604E9">
    <w:name w:val="A45734C81FAB42C993C0728587C604E9"/>
    <w:autoRedefine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5ED9A-29B3-4670-A490-921578D4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TotalTime>5</TotalTime>
  <Pages>1</Pages>
  <Words>351</Words>
  <Characters>2006</Characters>
  <Application>Microsoft Office Word</Application>
  <DocSecurity>0</DocSecurity>
  <Lines>16</Lines>
  <Paragraphs>4</Paragraphs>
  <ScaleCrop>false</ScaleCrop>
  <Company>PCMI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地方标准</dc:title>
  <dc:creator>PC</dc:creator>
  <dc:description>&lt;config cover="true" show_menu="true" version="1.0.0" doctype="SDKXY"&gt;_x000d_
&lt;/config&gt;</dc:description>
  <cp:lastModifiedBy>Windows 用户</cp:lastModifiedBy>
  <cp:revision>5</cp:revision>
  <cp:lastPrinted>2020-08-30T10:00:00Z</cp:lastPrinted>
  <dcterms:created xsi:type="dcterms:W3CDTF">2024-04-15T02:17:00Z</dcterms:created>
  <dcterms:modified xsi:type="dcterms:W3CDTF">2024-04-23T01:17:00Z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2052-12.1.0.16399</vt:lpwstr>
  </property>
  <property fmtid="{D5CDD505-2E9C-101B-9397-08002B2CF9AE}" pid="15" name="ICV">
    <vt:lpwstr>C4115C4FE9C546CC8A46F1898DE712F8_12</vt:lpwstr>
  </property>
  <property fmtid="{D5CDD505-2E9C-101B-9397-08002B2CF9AE}" pid="16" name="DoublePage">
    <vt:lpwstr>false</vt:lpwstr>
  </property>
</Properties>
</file>