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F86588"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公司变更登记网上操作流程</w:t>
      </w:r>
    </w:p>
    <w:p w14:paraId="6EB4D18A">
      <w:pPr>
        <w:pStyle w:val="2"/>
        <w:rPr>
          <w:rFonts w:hint="default"/>
          <w:lang w:val="en-US" w:eastAsia="zh-CN"/>
        </w:rPr>
      </w:pPr>
    </w:p>
    <w:p w14:paraId="4FBB4F4C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、通过浏览器搜索“河南省企业登记全程电子化服务平台”，进入首页后，有两种登录方式可供选择，一是点击个人登录，使用法定代表人“河南掌上登记APP”扫码登录，二是点击企业登录，使用法定代表人微信小程序“电子营业执照”扫码登录。</w:t>
      </w:r>
    </w:p>
    <w:p w14:paraId="2CB4C984">
      <w:r>
        <w:drawing>
          <wp:inline distT="0" distB="0" distL="114300" distR="114300">
            <wp:extent cx="5267960" cy="2363470"/>
            <wp:effectExtent l="0" t="0" r="8890" b="1778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DA85B"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2、进入业务办理界面，点击“变更登记（备案）”，进入变更界面。</w:t>
      </w:r>
    </w:p>
    <w:p w14:paraId="44B6CED5">
      <w:r>
        <w:drawing>
          <wp:inline distT="0" distB="0" distL="114300" distR="114300">
            <wp:extent cx="5267325" cy="2465705"/>
            <wp:effectExtent l="0" t="0" r="952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5C10F"/>
    <w:p w14:paraId="234D3324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3、选择“变更事项”与“备案事项”。</w:t>
      </w:r>
    </w:p>
    <w:p w14:paraId="6DC778C8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进入项目选择页面，先选择准备变更或者备案的事项,变更内容涉及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章程内容变更的，备案事项中勾选“章程修正案备案”。</w:t>
      </w:r>
    </w:p>
    <w:p w14:paraId="25026240">
      <w:r>
        <w:drawing>
          <wp:inline distT="0" distB="0" distL="114300" distR="114300">
            <wp:extent cx="5270500" cy="3053080"/>
            <wp:effectExtent l="0" t="0" r="635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7D7B9"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4、在右侧选填变更后的内容</w:t>
      </w:r>
    </w:p>
    <w:p w14:paraId="248283FC">
      <w:r>
        <w:drawing>
          <wp:inline distT="0" distB="0" distL="114300" distR="114300">
            <wp:extent cx="5270500" cy="3580130"/>
            <wp:effectExtent l="0" t="0" r="6350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2368D"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5、章程和决议可以选择自动合成，也可以选择手动上传</w:t>
      </w:r>
    </w:p>
    <w:p w14:paraId="3FE98B80">
      <w:r>
        <w:drawing>
          <wp:inline distT="0" distB="0" distL="114300" distR="114300">
            <wp:extent cx="5267960" cy="3728720"/>
            <wp:effectExtent l="0" t="0" r="8890" b="50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9F053"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6、营业执照领取方式可以选择自取或邮寄，副本数量一般选择一个。</w:t>
      </w:r>
    </w:p>
    <w:p w14:paraId="301B0AEE">
      <w:r>
        <w:drawing>
          <wp:inline distT="0" distB="0" distL="114300" distR="114300">
            <wp:extent cx="5274310" cy="2947670"/>
            <wp:effectExtent l="0" t="0" r="2540" b="508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D8DD8"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7、点击“其它”上传另外所需材料，比如：股权转让协议、营业执照扫描件等，上传完毕之后，点击“预览并提交”。</w:t>
      </w:r>
    </w:p>
    <w:p w14:paraId="47E16F59">
      <w:r>
        <w:drawing>
          <wp:inline distT="0" distB="0" distL="114300" distR="114300">
            <wp:extent cx="5264785" cy="2714625"/>
            <wp:effectExtent l="0" t="0" r="12065" b="952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4A995"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8、预览无误后进行签名提交。自然人股东和管理人员使用河南掌上登记APP签名，法人股东由法定代表人使用电子营业执照小程序签名。</w:t>
      </w:r>
    </w:p>
    <w:p w14:paraId="71B313E2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3700145"/>
            <wp:effectExtent l="0" t="0" r="5715" b="1460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IwOWE1YjkxYzdkYjVjZmI2ZTIzOGNlZDM4NjMyYTMifQ=="/>
  </w:docVars>
  <w:rsids>
    <w:rsidRoot w:val="573B31C9"/>
    <w:rsid w:val="431E4D77"/>
    <w:rsid w:val="48152BBC"/>
    <w:rsid w:val="4EB643B1"/>
    <w:rsid w:val="573B31C9"/>
    <w:rsid w:val="630F1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1"/>
    <w:basedOn w:val="1"/>
    <w:qFormat/>
    <w:uiPriority w:val="0"/>
    <w:pPr>
      <w:ind w:firstLine="602" w:firstLineChars="200"/>
      <w:jc w:val="left"/>
    </w:pPr>
    <w:rPr>
      <w:rFonts w:ascii="仿宋" w:hAnsi="仿宋" w:eastAsia="仿宋"/>
      <w:color w:val="000000"/>
      <w:kern w:val="0"/>
      <w:sz w:val="30"/>
      <w:szCs w:val="30"/>
      <w:lang w:eastAsia="en-US" w:bidi="en-US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409</Words>
  <Characters>413</Characters>
  <Lines>0</Lines>
  <Paragraphs>0</Paragraphs>
  <TotalTime>0</TotalTime>
  <ScaleCrop>false</ScaleCrop>
  <LinksUpToDate>false</LinksUpToDate>
  <CharactersWithSpaces>417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2023-12-21T06:04:00Z</dcterms:created>
  <dc:creator>BINGO</dc:creator>
  <cp:lastModifiedBy>征</cp:lastModifiedBy>
  <dcterms:modified xsi:type="dcterms:W3CDTF">2025-05-27T09:01:42Z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19FE2929E32B4F038E834F96019D14E0_13</vt:lpwstr>
  </property>
  <property fmtid="{D5CDD505-2E9C-101B-9397-08002B2CF9AE}" pid="4" name="KSOTemplateDocerSaveRecord">
    <vt:lpwstr>eyJoZGlkIjoiNjY3MWU4MzRiYWFjYzA2ZmYyOTU4NTNlNGY0ZDhiZTIiLCJ1c2VySWQiOiIzMjI1NjIzNDAifQ==</vt:lpwstr>
  </property>
</Properties>
</file>