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开封企业开办（设立登记）指南</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设定依据</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《中华人民共和国公司法》</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《中华人民共和国市场主体登记管理条例》</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《河南省市场监督管理局等六部门关于进一步提升企业开办服务水平打造“企业开办+N项服务”升级版的实施意见》</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《开封市市场监督管理局高标准推进企业开办＋N项服务实施意见》</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受理单位</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市县（区）开办企业专区各入驻单位联合受理</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申请材料</w:t>
      </w:r>
    </w:p>
    <w:p>
      <w:pPr>
        <w:pStyle w:val="13"/>
        <w:widowControl/>
        <w:overflowPunct w:val="0"/>
        <w:adjustRightInd w:val="0"/>
        <w:snapToGrid w:val="0"/>
        <w:spacing w:line="440" w:lineRule="exact"/>
        <w:ind w:left="420" w:left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1.《公司登记（备案）申请书》。</w:t>
      </w:r>
    </w:p>
    <w:p>
      <w:pPr>
        <w:widowControl/>
        <w:spacing w:line="440" w:lineRule="exact"/>
        <w:ind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2.公司章程（有限责任公司由全体股东签署，股份有限公司由全体发起人签署）。</w:t>
      </w:r>
    </w:p>
    <w:p>
      <w:pPr>
        <w:pStyle w:val="13"/>
        <w:widowControl/>
        <w:overflowPunct w:val="0"/>
        <w:adjustRightInd w:val="0"/>
        <w:snapToGrid w:val="0"/>
        <w:spacing w:line="440" w:lineRule="exact"/>
        <w:ind w:left="420" w:left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3.股东、发起人的主体资格文件或自然人身份证明。</w:t>
      </w:r>
    </w:p>
    <w:p>
      <w:pPr>
        <w:pStyle w:val="13"/>
        <w:widowControl/>
        <w:tabs>
          <w:tab w:val="left" w:pos="840"/>
        </w:tabs>
        <w:overflowPunct w:val="0"/>
        <w:adjustRightInd w:val="0"/>
        <w:snapToGrid w:val="0"/>
        <w:spacing w:line="44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◆股东、发起人为企业的，提交营业执照复印件。</w:t>
      </w:r>
    </w:p>
    <w:p>
      <w:pPr>
        <w:pStyle w:val="13"/>
        <w:widowControl/>
        <w:tabs>
          <w:tab w:val="left" w:pos="840"/>
        </w:tabs>
        <w:overflowPunct w:val="0"/>
        <w:adjustRightInd w:val="0"/>
        <w:snapToGrid w:val="0"/>
        <w:spacing w:line="44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◆股东、发起人为事业法人的，提交事业单位法人登记证书复印件。</w:t>
      </w:r>
    </w:p>
    <w:p>
      <w:pPr>
        <w:pStyle w:val="13"/>
        <w:widowControl/>
        <w:overflowPunct w:val="0"/>
        <w:adjustRightInd w:val="0"/>
        <w:snapToGrid w:val="0"/>
        <w:spacing w:line="44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◆股东、发起人为社团法人的，提交社会团体法人登记证复印件。</w:t>
      </w:r>
    </w:p>
    <w:p>
      <w:pPr>
        <w:pStyle w:val="13"/>
        <w:widowControl/>
        <w:overflowPunct w:val="0"/>
        <w:adjustRightInd w:val="0"/>
        <w:snapToGrid w:val="0"/>
        <w:spacing w:line="44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◆股东、发起人为民办非企业单位的，提交民办非企业单位登记证书复印件。</w:t>
      </w:r>
    </w:p>
    <w:p>
      <w:pPr>
        <w:pStyle w:val="13"/>
        <w:widowControl/>
        <w:overflowPunct w:val="0"/>
        <w:adjustRightInd w:val="0"/>
        <w:snapToGrid w:val="0"/>
        <w:spacing w:line="44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◆股东、发起人为自然人的，提交身份证件复印件。</w:t>
      </w:r>
    </w:p>
    <w:p>
      <w:pPr>
        <w:pStyle w:val="13"/>
        <w:widowControl/>
        <w:overflowPunct w:val="0"/>
        <w:adjustRightInd w:val="0"/>
        <w:snapToGrid w:val="0"/>
        <w:spacing w:line="440" w:lineRule="exact"/>
        <w:ind w:firstLine="48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股东、发起人为外国投资者的，其主体资格文件或身份证明应当经所在国家公证机关公证并经中国驻该国使（领）馆认证。如其本国与中国没有外交关系，则应当经与中国有外交关系的第三国驻该国使（领）馆认证，再由中国驻该第三国使（领）馆认证。某些国家的海外属地出具的文书，应先在该属地办妥公证，再经该国外交机构认证，最后由中国驻该国使（领）馆认证。中国与有关国家缔结或者共同参加的国际条约对认证另有规定的除外。外国自然人来华投资设立企业，提交的身份证明文件为中华人民共和国外国人永久居留身份证的，无需公证认证。</w:t>
      </w:r>
      <w:bookmarkStart w:id="0" w:name="OLE_LINK16"/>
      <w:r>
        <w:rPr>
          <w:rFonts w:hint="eastAsia" w:ascii="仿宋_GB2312" w:hAnsi="仿宋_GB2312" w:eastAsia="仿宋_GB2312" w:cs="仿宋_GB2312"/>
          <w:kern w:val="2"/>
          <w:sz w:val="32"/>
          <w:szCs w:val="32"/>
          <w:lang w:val="en-US" w:eastAsia="zh-CN" w:bidi="ar-SA"/>
        </w:rPr>
        <w:t>外国自然人提交的身份证明文件为经中国使（领）馆签证并经中国出入境管理部门确认入境手续的护照的，经原件核对后，无需公证</w:t>
      </w:r>
      <w:bookmarkEnd w:id="0"/>
      <w:r>
        <w:rPr>
          <w:rFonts w:hint="eastAsia" w:ascii="仿宋_GB2312" w:hAnsi="仿宋_GB2312" w:eastAsia="仿宋_GB2312" w:cs="仿宋_GB2312"/>
          <w:kern w:val="2"/>
          <w:sz w:val="32"/>
          <w:szCs w:val="32"/>
          <w:lang w:val="en-US" w:eastAsia="zh-CN" w:bidi="ar-SA"/>
        </w:rPr>
        <w:t>。</w:t>
      </w:r>
    </w:p>
    <w:p>
      <w:pPr>
        <w:pStyle w:val="13"/>
        <w:widowControl/>
        <w:overflowPunct w:val="0"/>
        <w:adjustRightInd w:val="0"/>
        <w:snapToGrid w:val="0"/>
        <w:spacing w:line="440" w:lineRule="exact"/>
        <w:ind w:firstLine="48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香港特别行政区、澳门特别行政区和台湾地区投资者的主体资格文件或者身份证明应当按照专项规定或者协议，依法提供当地公证机构的公证文件。香港特别行政区、澳门特别行政区自然人投资者的身份证明为当地永久性居民身份证、特别行政区护照或者内地公安部门颁发的港澳居民居住证、内地出入境管理部门颁发的往来内地通行证；提交港澳居民居住证或者往来内地通行证的，无需公证。大陆公安部门颁发的台湾居民居住证、大陆出入境管理部门颁发的台湾居民往来大陆通行证，可作为台湾地区自然人投资者的身份证明且无需公证认证。</w:t>
      </w:r>
    </w:p>
    <w:p>
      <w:pPr>
        <w:pStyle w:val="13"/>
        <w:widowControl/>
        <w:numPr>
          <w:ilvl w:val="0"/>
          <w:numId w:val="1"/>
        </w:numPr>
        <w:overflowPunct w:val="0"/>
        <w:adjustRightInd w:val="0"/>
        <w:snapToGrid w:val="0"/>
        <w:spacing w:line="440" w:lineRule="exac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股东、发起人为其他类型法人的,提交有关法律法规规定的资格证明复印件。</w:t>
      </w:r>
    </w:p>
    <w:p>
      <w:pPr>
        <w:pStyle w:val="13"/>
        <w:widowControl/>
        <w:numPr>
          <w:ilvl w:val="0"/>
          <w:numId w:val="2"/>
        </w:numPr>
        <w:overflowPunct w:val="0"/>
        <w:adjustRightInd w:val="0"/>
        <w:snapToGrid w:val="0"/>
        <w:spacing w:line="44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法定代表人、董事、监事和高级管理人员的任职文件。法定代表人、董事、监事和高级管理人员的身份证件复印件</w:t>
      </w:r>
      <w:bookmarkStart w:id="1" w:name="OLE_LINK7"/>
      <w:r>
        <w:rPr>
          <w:rFonts w:hint="eastAsia" w:ascii="仿宋_GB2312" w:hAnsi="仿宋_GB2312" w:eastAsia="仿宋_GB2312" w:cs="仿宋_GB2312"/>
          <w:kern w:val="2"/>
          <w:sz w:val="32"/>
          <w:szCs w:val="32"/>
          <w:lang w:val="en-US" w:eastAsia="zh-CN" w:bidi="ar-SA"/>
        </w:rPr>
        <w:t>（提交纸质材料办理登记的，在申请书中粘贴身份证复印件)</w:t>
      </w:r>
      <w:bookmarkEnd w:id="1"/>
      <w:r>
        <w:rPr>
          <w:rFonts w:hint="eastAsia" w:ascii="仿宋_GB2312" w:hAnsi="仿宋_GB2312" w:eastAsia="仿宋_GB2312" w:cs="仿宋_GB2312"/>
          <w:kern w:val="2"/>
          <w:sz w:val="32"/>
          <w:szCs w:val="32"/>
          <w:lang w:val="en-US" w:eastAsia="zh-CN" w:bidi="ar-SA"/>
        </w:rPr>
        <w:t>。</w:t>
      </w:r>
    </w:p>
    <w:p>
      <w:pPr>
        <w:pStyle w:val="13"/>
        <w:widowControl/>
        <w:overflowPunct w:val="0"/>
        <w:adjustRightInd w:val="0"/>
        <w:snapToGrid w:val="0"/>
        <w:spacing w:line="440" w:lineRule="exact"/>
        <w:ind w:firstLine="48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根据《公司法》和公司章程的规定，有限责任公司提交股东决定或股东会决议，发起设立的股份有限公司提交股东大会会议记录(募集设立的股份有限公司提交创立大会会议记录)。对《公司法》和章程规定公司组织机构人员任职须经董事会、监事会、职工代表大会等形式产生的，还需提交董事签字的董事会决议、监事签字的监事会决议、职工代表签字的职工代表大会决议等相关材料。</w:t>
      </w:r>
    </w:p>
    <w:p>
      <w:pPr>
        <w:pStyle w:val="13"/>
        <w:widowControl/>
        <w:numPr>
          <w:ilvl w:val="0"/>
          <w:numId w:val="3"/>
        </w:numPr>
        <w:overflowPunct w:val="0"/>
        <w:adjustRightInd w:val="0"/>
        <w:snapToGrid w:val="0"/>
        <w:spacing w:line="44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住所使用相关文件。</w:t>
      </w:r>
    </w:p>
    <w:p>
      <w:pPr>
        <w:pStyle w:val="13"/>
        <w:widowControl/>
        <w:overflowPunct w:val="0"/>
        <w:adjustRightInd w:val="0"/>
        <w:snapToGrid w:val="0"/>
        <w:spacing w:line="44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6.募集设立的股份有限公司提交依法设立的验资机构出具的验资证明。涉及发起人首次出资是非货币财产的，提交已办理财产权转移手续的证明文件。</w:t>
      </w:r>
    </w:p>
    <w:p>
      <w:pPr>
        <w:pStyle w:val="13"/>
        <w:widowControl/>
        <w:overflowPunct w:val="0"/>
        <w:adjustRightInd w:val="0"/>
        <w:snapToGrid w:val="0"/>
        <w:spacing w:line="44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7.募集设立的股份有限公司公开发行股票的应提交国务院证券监督管理机构的核准文件。</w:t>
      </w:r>
    </w:p>
    <w:p>
      <w:pPr>
        <w:pStyle w:val="13"/>
        <w:widowControl/>
        <w:overflowPunct w:val="0"/>
        <w:adjustRightInd w:val="0"/>
        <w:snapToGrid w:val="0"/>
        <w:spacing w:line="44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8.法律、行政法规和国务院决定规定设立公司必须报经批准的或公司申请登记的经营范围中有法律、行政法规和国务院决定规定必须在登记前报经批准的项目，提交有关批准文件或者许可证件的复印件。</w:t>
      </w:r>
    </w:p>
    <w:p>
      <w:pPr>
        <w:pStyle w:val="13"/>
        <w:widowControl/>
        <w:overflowPunct w:val="0"/>
        <w:adjustRightInd w:val="0"/>
        <w:snapToGrid w:val="0"/>
        <w:spacing w:line="44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注：依照《公司法》、《外商投资法》、《市场主体登记管理条例》设立的公司申请设立登记适用本规范。</w:t>
      </w:r>
    </w:p>
    <w:p>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仿宋_GB2312" w:hAnsi="仿宋_GB2312" w:eastAsia="仿宋_GB2312" w:cs="仿宋_GB2312"/>
          <w:sz w:val="32"/>
          <w:szCs w:val="32"/>
        </w:rPr>
      </w:pP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四、办理方式</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网上办理科</w:t>
      </w:r>
      <w:r>
        <w:rPr>
          <w:rFonts w:hint="eastAsia" w:ascii="仿宋_GB2312" w:hAnsi="仿宋_GB2312" w:eastAsia="仿宋_GB2312" w:cs="仿宋_GB2312"/>
          <w:sz w:val="32"/>
          <w:szCs w:val="32"/>
        </w:rPr>
        <w:t>通过浏览器搜索“河南省企业登记全程电子化服务平台”-登录后在线办理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或者通过开封政务服务网，在“一件事一次办”模块选择“企业开办一网通办”在线办理。</w:t>
      </w:r>
    </w:p>
    <w:p>
      <w:pPr>
        <w:pStyle w:val="2"/>
        <w:rPr>
          <w:rFonts w:hint="default"/>
          <w:lang w:val="en-US" w:eastAsia="zh-CN"/>
        </w:rPr>
      </w:pPr>
      <w:r>
        <w:rPr>
          <w:rFonts w:hint="eastAsia" w:ascii="仿宋_GB2312" w:hAnsi="仿宋_GB2312" w:eastAsia="仿宋_GB2312" w:cs="仿宋_GB2312"/>
          <w:sz w:val="32"/>
          <w:szCs w:val="32"/>
          <w:lang w:val="en-US" w:eastAsia="zh-CN"/>
        </w:rPr>
        <w:t>现场办理可前往全市各政务服务中心开办企业专区。</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五、受理条件</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材料齐全，符合法定形式。</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六、办结时限</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法定时限：20个工作日</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承诺时限：0.5个工作日</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七、收费标准</w:t>
      </w:r>
    </w:p>
    <w:p>
      <w:pPr>
        <w:keepNext w:val="0"/>
        <w:keepLines w:val="0"/>
        <w:pageBreakBefore w:val="0"/>
        <w:widowControl/>
        <w:kinsoku w:val="0"/>
        <w:wordWrap/>
        <w:overflowPunct/>
        <w:topLinePunct w:val="0"/>
        <w:autoSpaceDE w:val="0"/>
        <w:autoSpaceDN w:val="0"/>
        <w:bidi w:val="0"/>
        <w:adjustRightInd w:val="0"/>
        <w:snapToGrid w:val="0"/>
        <w:ind w:firstLine="640" w:firstLineChars="200"/>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不收费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hint="eastAsia" w:ascii="方正小标宋简体" w:hAnsi="方正小标宋简体" w:eastAsia="方正小标宋简体" w:cs="方正小标宋简体"/>
          <w:kern w:val="2"/>
          <w:sz w:val="44"/>
          <w:szCs w:val="44"/>
          <w:lang w:val="en-US" w:eastAsia="zh-CN" w:bidi="ar-SA"/>
        </w:rPr>
      </w:pPr>
      <w:bookmarkStart w:id="2" w:name="_GoBack"/>
      <w:bookmarkEnd w:id="2"/>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hint="eastAsia" w:ascii="方正小标宋简体" w:hAnsi="方正小标宋简体" w:eastAsia="方正小标宋简体" w:cs="方正小标宋简体"/>
          <w:kern w:val="2"/>
          <w:sz w:val="44"/>
          <w:szCs w:val="44"/>
          <w:lang w:val="en-US" w:eastAsia="zh-CN" w:bidi="ar-SA"/>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企业开办网上办操作手册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40" w:firstLineChars="200"/>
        <w:jc w:val="both"/>
        <w:rPr>
          <w:rFonts w:hint="eastAsia" w:ascii="仿宋" w:hAnsi="仿宋" w:eastAsia="仿宋" w:cs="仿宋"/>
          <w:b/>
          <w:bCs/>
          <w:kern w:val="2"/>
          <w:sz w:val="32"/>
          <w:szCs w:val="32"/>
          <w:lang w:val="en-US" w:eastAsia="zh-CN" w:bidi="ar-SA"/>
        </w:rPr>
      </w:pPr>
      <w:r>
        <w:rPr>
          <w:rFonts w:hint="eastAsia" w:ascii="黑体" w:hAnsi="黑体" w:eastAsia="黑体" w:cs="黑体"/>
          <w:kern w:val="2"/>
          <w:sz w:val="32"/>
          <w:szCs w:val="32"/>
          <w:lang w:val="en-US" w:eastAsia="zh-CN" w:bidi="ar-SA"/>
        </w:rPr>
        <w:t>一、登录业务平台</w:t>
      </w:r>
    </w:p>
    <w:p>
      <w:pPr>
        <w:pStyle w:val="2"/>
        <w:numPr>
          <w:ilvl w:val="0"/>
          <w:numId w:val="0"/>
        </w:numPr>
        <w:ind w:leftChars="0" w:firstLine="640" w:firstLineChars="200"/>
        <w:rPr>
          <w:rFonts w:hint="eastAsia"/>
          <w:lang w:val="en-US" w:eastAsia="zh-CN"/>
        </w:rPr>
      </w:pPr>
      <w:r>
        <w:rPr>
          <w:rFonts w:hint="eastAsia" w:ascii="楷体" w:hAnsi="楷体" w:eastAsia="楷体" w:cs="楷体"/>
          <w:kern w:val="2"/>
          <w:sz w:val="32"/>
          <w:szCs w:val="32"/>
          <w:lang w:val="en-US" w:eastAsia="zh-CN" w:bidi="ar-SA"/>
        </w:rPr>
        <w:t>办理途径一：</w:t>
      </w:r>
      <w:r>
        <w:rPr>
          <w:rFonts w:hint="eastAsia"/>
          <w:lang w:val="en-US" w:eastAsia="zh-CN"/>
        </w:rPr>
        <w:t>使用电脑浏览器搜索“河南省企业登记全程电子化服务平台”，点击进入下面平台首页界面。</w:t>
      </w:r>
    </w:p>
    <w:p>
      <w:pPr>
        <w:pStyle w:val="2"/>
        <w:numPr>
          <w:ilvl w:val="0"/>
          <w:numId w:val="0"/>
        </w:numPr>
        <w:ind w:leftChars="0" w:firstLine="600" w:firstLineChars="200"/>
        <w:rPr>
          <w:rFonts w:hint="eastAsia"/>
          <w:lang w:val="en-US" w:eastAsia="zh-CN"/>
        </w:rPr>
      </w:pPr>
      <w:r>
        <w:rPr>
          <w:rFonts w:hint="eastAsia"/>
          <w:lang w:val="en-US" w:eastAsia="zh-CN"/>
        </w:rPr>
        <w:t>新用户点击右侧“掌上登记APP下载”，使用手机浏览器扫描二维码下载“河南掌上登记APP”，注册账号并实名认证。</w:t>
      </w:r>
    </w:p>
    <w:p>
      <w:pPr>
        <w:pStyle w:val="2"/>
        <w:numPr>
          <w:ilvl w:val="0"/>
          <w:numId w:val="0"/>
        </w:numPr>
        <w:ind w:leftChars="0" w:firstLine="600" w:firstLineChars="200"/>
        <w:rPr>
          <w:rFonts w:hint="default"/>
          <w:lang w:val="en-US" w:eastAsia="zh-CN"/>
        </w:rPr>
      </w:pPr>
      <w:r>
        <w:rPr>
          <w:rFonts w:hint="eastAsia"/>
          <w:lang w:val="en-US" w:eastAsia="zh-CN"/>
        </w:rPr>
        <w:t>老用户点击“个人登录”，使用“河南掌上登记APP”扫码登录，进入河南省企业登记全程电子化服务平台。</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7325" cy="2449195"/>
            <wp:effectExtent l="0" t="0" r="9525" b="8255"/>
            <wp:docPr id="3" name="图片 3" descr="169949370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9493703535"/>
                    <pic:cNvPicPr>
                      <a:picLocks noChangeAspect="1"/>
                    </pic:cNvPicPr>
                  </pic:nvPicPr>
                  <pic:blipFill>
                    <a:blip r:embed="rId4"/>
                    <a:stretch>
                      <a:fillRect/>
                    </a:stretch>
                  </pic:blipFill>
                  <pic:spPr>
                    <a:xfrm>
                      <a:off x="0" y="0"/>
                      <a:ext cx="5267325" cy="2449195"/>
                    </a:xfrm>
                    <a:prstGeom prst="rect">
                      <a:avLst/>
                    </a:prstGeom>
                  </pic:spPr>
                </pic:pic>
              </a:graphicData>
            </a:graphic>
          </wp:inline>
        </w:drawing>
      </w:r>
    </w:p>
    <w:p>
      <w:pPr>
        <w:widowControl w:val="0"/>
        <w:numPr>
          <w:ilvl w:val="0"/>
          <w:numId w:val="0"/>
        </w:numPr>
        <w:ind w:firstLine="640" w:firstLineChars="200"/>
        <w:jc w:val="both"/>
        <w:rPr>
          <w:rFonts w:hint="eastAsia" w:ascii="仿宋" w:hAnsi="仿宋" w:eastAsia="仿宋" w:cs="仿宋"/>
          <w:b w:val="0"/>
          <w:i w:val="0"/>
          <w:caps w:val="0"/>
          <w:color w:val="353535"/>
          <w:spacing w:val="0"/>
          <w:sz w:val="32"/>
          <w:szCs w:val="32"/>
          <w:shd w:val="clear" w:fill="FFFFFF"/>
          <w:lang w:val="en-US" w:eastAsia="zh-CN"/>
        </w:rPr>
      </w:pPr>
      <w:r>
        <w:rPr>
          <w:rFonts w:hint="eastAsia" w:ascii="仿宋" w:hAnsi="仿宋" w:eastAsia="仿宋" w:cs="仿宋"/>
          <w:kern w:val="2"/>
          <w:sz w:val="32"/>
          <w:szCs w:val="32"/>
          <w:lang w:val="en-US" w:eastAsia="zh-CN" w:bidi="ar-SA"/>
        </w:rPr>
        <w:t>办理途径二：使用浏览器搜索“开封政务服务网”</w:t>
      </w:r>
      <w:r>
        <w:rPr>
          <w:rFonts w:hint="eastAsia" w:ascii="仿宋" w:hAnsi="仿宋" w:eastAsia="仿宋" w:cs="仿宋"/>
          <w:b w:val="0"/>
          <w:bCs w:val="0"/>
          <w:i w:val="0"/>
          <w:caps w:val="0"/>
          <w:color w:val="auto"/>
          <w:spacing w:val="0"/>
          <w:sz w:val="32"/>
          <w:szCs w:val="32"/>
          <w:shd w:val="clear" w:fill="FFFFFF"/>
          <w:lang w:val="en-US" w:eastAsia="zh-CN"/>
        </w:rPr>
        <w:t>登录后，在“企业一件事一次办”模块点击“企业开办一网通办”，进入开封企业开办一网通办平台。</w:t>
      </w:r>
    </w:p>
    <w:p>
      <w:pPr>
        <w:widowControl w:val="0"/>
        <w:numPr>
          <w:ilvl w:val="0"/>
          <w:numId w:val="0"/>
        </w:numPr>
        <w:ind w:firstLine="640" w:firstLineChars="200"/>
        <w:jc w:val="both"/>
        <w:rPr>
          <w:rFonts w:hint="eastAsia" w:ascii="仿宋" w:hAnsi="仿宋" w:eastAsia="仿宋" w:cs="仿宋"/>
          <w:b w:val="0"/>
          <w:i w:val="0"/>
          <w:caps w:val="0"/>
          <w:color w:val="353535"/>
          <w:spacing w:val="0"/>
          <w:sz w:val="32"/>
          <w:szCs w:val="32"/>
          <w:shd w:val="clear" w:fill="FFFFFF"/>
          <w:lang w:val="en-US" w:eastAsia="zh-CN"/>
        </w:rPr>
      </w:pPr>
      <w:r>
        <w:rPr>
          <w:rFonts w:hint="eastAsia" w:ascii="黑体" w:hAnsi="黑体" w:eastAsia="黑体" w:cs="黑体"/>
          <w:b w:val="0"/>
          <w:bCs w:val="0"/>
          <w:i w:val="0"/>
          <w:caps w:val="0"/>
          <w:color w:val="353535"/>
          <w:spacing w:val="0"/>
          <w:sz w:val="32"/>
          <w:szCs w:val="32"/>
          <w:shd w:val="clear" w:fill="FFFFFF"/>
          <w:lang w:val="en-US" w:eastAsia="zh-CN"/>
        </w:rPr>
        <w:t>二、开始企业</w:t>
      </w:r>
      <w:r>
        <w:rPr>
          <w:rFonts w:hint="eastAsia" w:ascii="黑体" w:hAnsi="黑体" w:eastAsia="黑体" w:cs="黑体"/>
          <w:b w:val="0"/>
          <w:bCs w:val="0"/>
          <w:i w:val="0"/>
          <w:caps w:val="0"/>
          <w:color w:val="353535"/>
          <w:spacing w:val="0"/>
          <w:sz w:val="32"/>
          <w:szCs w:val="32"/>
          <w:shd w:val="clear" w:fill="FFFFFF"/>
        </w:rPr>
        <w:t>名称自主申报</w:t>
      </w:r>
    </w:p>
    <w:p>
      <w:pPr>
        <w:numPr>
          <w:ilvl w:val="0"/>
          <w:numId w:val="0"/>
        </w:numPr>
        <w:jc w:val="left"/>
        <w:rPr>
          <w:rFonts w:hint="eastAsia" w:ascii="仿宋" w:hAnsi="仿宋" w:eastAsia="仿宋" w:cs="仿宋"/>
          <w:b w:val="0"/>
          <w:i w:val="0"/>
          <w:caps w:val="0"/>
          <w:color w:val="353535"/>
          <w:spacing w:val="0"/>
          <w:sz w:val="32"/>
          <w:szCs w:val="32"/>
          <w:shd w:val="clear" w:fill="FFFFFF"/>
          <w:lang w:eastAsia="zh-CN"/>
        </w:rPr>
      </w:pPr>
      <w:r>
        <w:rPr>
          <w:rFonts w:hint="eastAsia" w:ascii="仿宋" w:hAnsi="仿宋" w:eastAsia="仿宋" w:cs="仿宋"/>
          <w:b w:val="0"/>
          <w:i w:val="0"/>
          <w:caps w:val="0"/>
          <w:color w:val="353535"/>
          <w:spacing w:val="0"/>
          <w:sz w:val="32"/>
          <w:szCs w:val="32"/>
          <w:shd w:val="clear" w:fill="FFFFFF"/>
          <w:lang w:eastAsia="zh-CN"/>
        </w:rPr>
        <w:drawing>
          <wp:inline distT="0" distB="0" distL="114300" distR="114300">
            <wp:extent cx="5262245" cy="2639695"/>
            <wp:effectExtent l="0" t="0" r="14605" b="8255"/>
            <wp:docPr id="42" name="图片 42" descr="C:\Users\Administrator\Desktop\开封政务服务\政务新\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esktop\开封政务服务\政务新\1.jpg1"/>
                    <pic:cNvPicPr>
                      <a:picLocks noChangeAspect="1"/>
                    </pic:cNvPicPr>
                  </pic:nvPicPr>
                  <pic:blipFill>
                    <a:blip r:embed="rId5"/>
                    <a:srcRect/>
                    <a:stretch>
                      <a:fillRect/>
                    </a:stretch>
                  </pic:blipFill>
                  <pic:spPr>
                    <a:xfrm>
                      <a:off x="0" y="0"/>
                      <a:ext cx="5262245" cy="2639695"/>
                    </a:xfrm>
                    <a:prstGeom prst="rect">
                      <a:avLst/>
                    </a:prstGeom>
                  </pic:spPr>
                </pic:pic>
              </a:graphicData>
            </a:graphic>
          </wp:inline>
        </w:drawing>
      </w:r>
    </w:p>
    <w:p>
      <w:pPr>
        <w:numPr>
          <w:ilvl w:val="0"/>
          <w:numId w:val="0"/>
        </w:numPr>
        <w:ind w:firstLine="640" w:firstLineChars="200"/>
        <w:jc w:val="left"/>
        <w:rPr>
          <w:rFonts w:hint="eastAsia" w:ascii="仿宋" w:hAnsi="仿宋" w:eastAsia="仿宋" w:cs="仿宋"/>
          <w:b w:val="0"/>
          <w:i w:val="0"/>
          <w:caps w:val="0"/>
          <w:color w:val="353535"/>
          <w:spacing w:val="0"/>
          <w:sz w:val="32"/>
          <w:szCs w:val="32"/>
          <w:shd w:val="clear" w:fill="FFFFFF"/>
        </w:rPr>
      </w:pPr>
      <w:r>
        <w:rPr>
          <w:rFonts w:hint="eastAsia" w:ascii="仿宋" w:hAnsi="仿宋" w:eastAsia="仿宋" w:cs="仿宋"/>
          <w:b w:val="0"/>
          <w:i w:val="0"/>
          <w:caps w:val="0"/>
          <w:color w:val="353535"/>
          <w:spacing w:val="0"/>
          <w:sz w:val="32"/>
          <w:szCs w:val="32"/>
          <w:shd w:val="clear" w:fill="FFFFFF"/>
          <w:lang w:val="en-US" w:eastAsia="zh-CN"/>
        </w:rPr>
        <w:t>1、</w:t>
      </w:r>
      <w:r>
        <w:rPr>
          <w:rFonts w:hint="eastAsia" w:ascii="仿宋" w:hAnsi="仿宋" w:eastAsia="仿宋" w:cs="仿宋"/>
          <w:b w:val="0"/>
          <w:i w:val="0"/>
          <w:caps w:val="0"/>
          <w:color w:val="353535"/>
          <w:spacing w:val="0"/>
          <w:sz w:val="32"/>
          <w:szCs w:val="32"/>
          <w:shd w:val="clear" w:fill="FFFFFF"/>
        </w:rPr>
        <w:t>点击</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rPr>
        <w:t>名称自主申报</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rPr>
        <w:t>后进入：</w:t>
      </w: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r>
        <w:rPr>
          <w:rFonts w:hint="eastAsia" w:ascii="仿宋" w:hAnsi="仿宋" w:eastAsia="仿宋" w:cs="仿宋"/>
          <w:b w:val="0"/>
          <w:i w:val="0"/>
          <w:caps w:val="0"/>
          <w:color w:val="353535"/>
          <w:spacing w:val="0"/>
          <w:sz w:val="21"/>
          <w:szCs w:val="21"/>
          <w:shd w:val="clear" w:fill="FFFFFF"/>
          <w:lang w:eastAsia="zh-CN"/>
        </w:rPr>
        <w:drawing>
          <wp:inline distT="0" distB="0" distL="114300" distR="114300">
            <wp:extent cx="5263515" cy="2045335"/>
            <wp:effectExtent l="0" t="0" r="13335" b="12065"/>
            <wp:docPr id="11" name="图片 11" descr="C:\Users\Administrator\Desktop\开封政务服务\政务新\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开封政务服务\政务新\2.jpg2"/>
                    <pic:cNvPicPr>
                      <a:picLocks noChangeAspect="1"/>
                    </pic:cNvPicPr>
                  </pic:nvPicPr>
                  <pic:blipFill>
                    <a:blip r:embed="rId6"/>
                    <a:srcRect/>
                    <a:stretch>
                      <a:fillRect/>
                    </a:stretch>
                  </pic:blipFill>
                  <pic:spPr>
                    <a:xfrm>
                      <a:off x="0" y="0"/>
                      <a:ext cx="5263515" cy="2045335"/>
                    </a:xfrm>
                    <a:prstGeom prst="rect">
                      <a:avLst/>
                    </a:prstGeom>
                  </pic:spPr>
                </pic:pic>
              </a:graphicData>
            </a:graphic>
          </wp:inline>
        </w:drawing>
      </w:r>
    </w:p>
    <w:p>
      <w:pPr>
        <w:widowControl w:val="0"/>
        <w:numPr>
          <w:ilvl w:val="0"/>
          <w:numId w:val="0"/>
        </w:numPr>
        <w:ind w:firstLine="640" w:firstLineChars="200"/>
        <w:jc w:val="both"/>
        <w:rPr>
          <w:rFonts w:hint="eastAsia" w:ascii="仿宋" w:hAnsi="仿宋" w:eastAsia="仿宋" w:cs="仿宋"/>
          <w:b w:val="0"/>
          <w:i w:val="0"/>
          <w:caps w:val="0"/>
          <w:color w:val="353535"/>
          <w:spacing w:val="0"/>
          <w:sz w:val="32"/>
          <w:szCs w:val="32"/>
          <w:shd w:val="clear" w:fill="FFFFFF"/>
        </w:rPr>
      </w:pPr>
      <w:r>
        <w:rPr>
          <w:rFonts w:hint="eastAsia" w:ascii="仿宋" w:hAnsi="仿宋" w:eastAsia="仿宋" w:cs="仿宋"/>
          <w:b w:val="0"/>
          <w:i w:val="0"/>
          <w:caps w:val="0"/>
          <w:color w:val="353535"/>
          <w:spacing w:val="0"/>
          <w:sz w:val="32"/>
          <w:szCs w:val="32"/>
          <w:shd w:val="clear" w:fill="FFFFFF"/>
          <w:lang w:val="en-US" w:eastAsia="zh-CN"/>
        </w:rPr>
        <w:t>2、</w:t>
      </w:r>
      <w:r>
        <w:rPr>
          <w:rFonts w:hint="eastAsia" w:ascii="仿宋" w:hAnsi="仿宋" w:eastAsia="仿宋" w:cs="仿宋"/>
          <w:b w:val="0"/>
          <w:i w:val="0"/>
          <w:caps w:val="0"/>
          <w:color w:val="353535"/>
          <w:spacing w:val="0"/>
          <w:sz w:val="32"/>
          <w:szCs w:val="32"/>
          <w:shd w:val="clear" w:fill="FFFFFF"/>
        </w:rPr>
        <w:t>在行政区划选择“河南省—</w:t>
      </w:r>
      <w:r>
        <w:rPr>
          <w:rFonts w:hint="eastAsia" w:ascii="仿宋" w:hAnsi="仿宋" w:eastAsia="仿宋" w:cs="仿宋"/>
          <w:b w:val="0"/>
          <w:i w:val="0"/>
          <w:caps w:val="0"/>
          <w:color w:val="353535"/>
          <w:spacing w:val="0"/>
          <w:sz w:val="32"/>
          <w:szCs w:val="32"/>
          <w:shd w:val="clear" w:fill="FFFFFF"/>
          <w:lang w:eastAsia="zh-CN"/>
        </w:rPr>
        <w:t>开封</w:t>
      </w:r>
      <w:r>
        <w:rPr>
          <w:rFonts w:hint="eastAsia" w:ascii="仿宋" w:hAnsi="仿宋" w:eastAsia="仿宋" w:cs="仿宋"/>
          <w:b w:val="0"/>
          <w:i w:val="0"/>
          <w:caps w:val="0"/>
          <w:color w:val="353535"/>
          <w:spacing w:val="0"/>
          <w:sz w:val="32"/>
          <w:szCs w:val="32"/>
          <w:shd w:val="clear" w:fill="FFFFFF"/>
        </w:rPr>
        <w:t>市—</w:t>
      </w:r>
      <w:r>
        <w:rPr>
          <w:rFonts w:hint="eastAsia" w:ascii="仿宋" w:hAnsi="仿宋" w:eastAsia="仿宋" w:cs="仿宋"/>
          <w:b w:val="0"/>
          <w:i w:val="0"/>
          <w:caps w:val="0"/>
          <w:color w:val="353535"/>
          <w:spacing w:val="0"/>
          <w:sz w:val="32"/>
          <w:szCs w:val="32"/>
          <w:shd w:val="clear" w:fill="FFFFFF"/>
          <w:lang w:val="en-US" w:eastAsia="zh-CN"/>
        </w:rPr>
        <w:t>xx县（</w:t>
      </w:r>
      <w:r>
        <w:rPr>
          <w:rFonts w:hint="eastAsia" w:ascii="仿宋" w:hAnsi="仿宋" w:eastAsia="仿宋" w:cs="仿宋"/>
          <w:b w:val="0"/>
          <w:i w:val="0"/>
          <w:caps w:val="0"/>
          <w:color w:val="353535"/>
          <w:spacing w:val="0"/>
          <w:sz w:val="32"/>
          <w:szCs w:val="32"/>
          <w:shd w:val="clear" w:fill="FFFFFF"/>
        </w:rPr>
        <w:t>区</w:t>
      </w:r>
      <w:r>
        <w:rPr>
          <w:rFonts w:hint="eastAsia" w:ascii="仿宋" w:hAnsi="仿宋" w:eastAsia="仿宋" w:cs="仿宋"/>
          <w:b w:val="0"/>
          <w:i w:val="0"/>
          <w:caps w:val="0"/>
          <w:color w:val="353535"/>
          <w:spacing w:val="0"/>
          <w:sz w:val="32"/>
          <w:szCs w:val="32"/>
          <w:shd w:val="clear" w:fill="FFFFFF"/>
          <w:lang w:val="en-US" w:eastAsia="zh-CN"/>
        </w:rPr>
        <w:t>）”</w:t>
      </w:r>
      <w:r>
        <w:rPr>
          <w:rFonts w:hint="eastAsia" w:ascii="仿宋" w:hAnsi="仿宋" w:eastAsia="仿宋" w:cs="仿宋"/>
          <w:b w:val="0"/>
          <w:i w:val="0"/>
          <w:caps w:val="0"/>
          <w:color w:val="353535"/>
          <w:spacing w:val="0"/>
          <w:sz w:val="32"/>
          <w:szCs w:val="32"/>
          <w:shd w:val="clear" w:fill="FFFFFF"/>
        </w:rPr>
        <w:t>，再选择右边一栏“河南省或河南”</w:t>
      </w:r>
      <w:r>
        <w:rPr>
          <w:rFonts w:hint="eastAsia" w:ascii="仿宋" w:hAnsi="仿宋" w:eastAsia="仿宋" w:cs="仿宋"/>
          <w:b w:val="0"/>
          <w:i w:val="0"/>
          <w:caps w:val="0"/>
          <w:color w:val="353535"/>
          <w:spacing w:val="0"/>
          <w:sz w:val="32"/>
          <w:szCs w:val="32"/>
          <w:shd w:val="clear" w:fill="FFFFFF"/>
          <w:lang w:eastAsia="zh-CN"/>
        </w:rPr>
        <w:t>、开封</w:t>
      </w:r>
      <w:r>
        <w:rPr>
          <w:rFonts w:hint="eastAsia" w:ascii="仿宋" w:hAnsi="仿宋" w:eastAsia="仿宋" w:cs="仿宋"/>
          <w:b w:val="0"/>
          <w:i w:val="0"/>
          <w:caps w:val="0"/>
          <w:color w:val="353535"/>
          <w:spacing w:val="0"/>
          <w:sz w:val="32"/>
          <w:szCs w:val="32"/>
          <w:shd w:val="clear" w:fill="FFFFFF"/>
        </w:rPr>
        <w:t>市或</w:t>
      </w:r>
      <w:r>
        <w:rPr>
          <w:rFonts w:hint="eastAsia" w:ascii="仿宋" w:hAnsi="仿宋" w:eastAsia="仿宋" w:cs="仿宋"/>
          <w:b w:val="0"/>
          <w:i w:val="0"/>
          <w:caps w:val="0"/>
          <w:color w:val="353535"/>
          <w:spacing w:val="0"/>
          <w:sz w:val="32"/>
          <w:szCs w:val="32"/>
          <w:shd w:val="clear" w:fill="FFFFFF"/>
          <w:lang w:eastAsia="zh-CN"/>
        </w:rPr>
        <w:t>开封</w:t>
      </w:r>
      <w:r>
        <w:rPr>
          <w:rFonts w:hint="eastAsia" w:ascii="仿宋" w:hAnsi="仿宋" w:eastAsia="仿宋" w:cs="仿宋"/>
          <w:b w:val="0"/>
          <w:i w:val="0"/>
          <w:caps w:val="0"/>
          <w:color w:val="353535"/>
          <w:spacing w:val="0"/>
          <w:sz w:val="32"/>
          <w:szCs w:val="32"/>
          <w:shd w:val="clear" w:fill="FFFFFF"/>
        </w:rPr>
        <w:t>”（如图</w:t>
      </w:r>
      <w:r>
        <w:rPr>
          <w:rFonts w:hint="eastAsia" w:ascii="仿宋" w:hAnsi="仿宋" w:eastAsia="仿宋" w:cs="仿宋"/>
          <w:b w:val="0"/>
          <w:i w:val="0"/>
          <w:caps w:val="0"/>
          <w:color w:val="353535"/>
          <w:spacing w:val="0"/>
          <w:sz w:val="32"/>
          <w:szCs w:val="32"/>
          <w:shd w:val="clear" w:fill="FFFFFF"/>
          <w:lang w:val="en-US" w:eastAsia="zh-CN"/>
        </w:rPr>
        <w:t>1</w:t>
      </w:r>
      <w:r>
        <w:rPr>
          <w:rFonts w:hint="eastAsia" w:ascii="仿宋" w:hAnsi="仿宋" w:eastAsia="仿宋" w:cs="仿宋"/>
          <w:b w:val="0"/>
          <w:i w:val="0"/>
          <w:caps w:val="0"/>
          <w:color w:val="353535"/>
          <w:spacing w:val="0"/>
          <w:sz w:val="32"/>
          <w:szCs w:val="32"/>
          <w:shd w:val="clear" w:fill="FFFFFF"/>
        </w:rPr>
        <w:t>）</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lang w:val="en-US" w:eastAsia="zh-CN"/>
        </w:rPr>
        <w:t>如</w:t>
      </w:r>
      <w:r>
        <w:rPr>
          <w:rFonts w:hint="eastAsia" w:ascii="仿宋" w:hAnsi="仿宋" w:eastAsia="仿宋" w:cs="仿宋"/>
          <w:b w:val="0"/>
          <w:i w:val="0"/>
          <w:caps w:val="0"/>
          <w:color w:val="353535"/>
          <w:spacing w:val="0"/>
          <w:sz w:val="32"/>
          <w:szCs w:val="32"/>
          <w:shd w:val="clear" w:fill="FFFFFF"/>
        </w:rPr>
        <w:t>选择“河南省或河南”，注册资本应在100万以上；然后请依次填入企业字号；行业（行业特征，例如商贸、文化传播</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lang w:val="en-US" w:eastAsia="zh-CN"/>
        </w:rPr>
        <w:t>建筑工程</w:t>
      </w:r>
      <w:r>
        <w:rPr>
          <w:rFonts w:hint="eastAsia" w:ascii="仿宋" w:hAnsi="仿宋" w:eastAsia="仿宋" w:cs="仿宋"/>
          <w:b w:val="0"/>
          <w:i w:val="0"/>
          <w:caps w:val="0"/>
          <w:color w:val="353535"/>
          <w:spacing w:val="0"/>
          <w:sz w:val="32"/>
          <w:szCs w:val="32"/>
          <w:shd w:val="clear" w:fill="FFFFFF"/>
        </w:rPr>
        <w:t>等）；组织形式（如图</w:t>
      </w:r>
      <w:r>
        <w:rPr>
          <w:rFonts w:hint="eastAsia" w:ascii="仿宋" w:hAnsi="仿宋" w:eastAsia="仿宋" w:cs="仿宋"/>
          <w:b w:val="0"/>
          <w:i w:val="0"/>
          <w:caps w:val="0"/>
          <w:color w:val="353535"/>
          <w:spacing w:val="0"/>
          <w:sz w:val="32"/>
          <w:szCs w:val="32"/>
          <w:shd w:val="clear" w:fill="FFFFFF"/>
          <w:lang w:val="en-US" w:eastAsia="zh-CN"/>
        </w:rPr>
        <w:t>2</w:t>
      </w:r>
      <w:r>
        <w:rPr>
          <w:rFonts w:hint="eastAsia" w:ascii="仿宋" w:hAnsi="仿宋" w:eastAsia="仿宋" w:cs="仿宋"/>
          <w:b w:val="0"/>
          <w:i w:val="0"/>
          <w:caps w:val="0"/>
          <w:color w:val="353535"/>
          <w:spacing w:val="0"/>
          <w:sz w:val="32"/>
          <w:szCs w:val="32"/>
          <w:shd w:val="clear" w:fill="FFFFFF"/>
        </w:rPr>
        <w:t>，若股东为一个自然人或一个</w:t>
      </w:r>
      <w:r>
        <w:rPr>
          <w:rFonts w:hint="eastAsia" w:ascii="仿宋" w:hAnsi="仿宋" w:eastAsia="仿宋" w:cs="仿宋"/>
          <w:b w:val="0"/>
          <w:i w:val="0"/>
          <w:caps w:val="0"/>
          <w:color w:val="353535"/>
          <w:spacing w:val="0"/>
          <w:sz w:val="32"/>
          <w:szCs w:val="32"/>
          <w:shd w:val="clear" w:fill="FFFFFF"/>
          <w:lang w:val="en-US" w:eastAsia="zh-CN"/>
        </w:rPr>
        <w:t>法人</w:t>
      </w:r>
      <w:r>
        <w:rPr>
          <w:rFonts w:hint="eastAsia" w:ascii="仿宋" w:hAnsi="仿宋" w:eastAsia="仿宋" w:cs="仿宋"/>
          <w:b w:val="0"/>
          <w:i w:val="0"/>
          <w:caps w:val="0"/>
          <w:color w:val="353535"/>
          <w:spacing w:val="0"/>
          <w:sz w:val="32"/>
          <w:szCs w:val="32"/>
          <w:shd w:val="clear" w:fill="FFFFFF"/>
        </w:rPr>
        <w:t>请选择</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rPr>
        <w:t>一人有限责任公司</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rPr>
        <w:t>，若股东人数大于1</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rPr>
        <w:t>全部为自然人</w:t>
      </w:r>
      <w:r>
        <w:rPr>
          <w:rFonts w:hint="eastAsia" w:ascii="仿宋" w:hAnsi="仿宋" w:eastAsia="仿宋" w:cs="仿宋"/>
          <w:b w:val="0"/>
          <w:i w:val="0"/>
          <w:caps w:val="0"/>
          <w:color w:val="353535"/>
          <w:spacing w:val="0"/>
          <w:sz w:val="32"/>
          <w:szCs w:val="32"/>
          <w:shd w:val="clear" w:fill="FFFFFF"/>
          <w:lang w:val="en-US" w:eastAsia="zh-CN"/>
        </w:rPr>
        <w:t>或者自然人控股50%以上</w:t>
      </w:r>
      <w:r>
        <w:rPr>
          <w:rFonts w:hint="eastAsia" w:ascii="仿宋" w:hAnsi="仿宋" w:eastAsia="仿宋" w:cs="仿宋"/>
          <w:b w:val="0"/>
          <w:i w:val="0"/>
          <w:caps w:val="0"/>
          <w:color w:val="353535"/>
          <w:spacing w:val="0"/>
          <w:sz w:val="32"/>
          <w:szCs w:val="32"/>
          <w:shd w:val="clear" w:fill="FFFFFF"/>
        </w:rPr>
        <w:t>，则选择</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rPr>
        <w:t>有限责任公司（自然人投资或控股）</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rPr>
        <w:t>若股东人数大于1</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lang w:val="en-US" w:eastAsia="zh-CN"/>
        </w:rPr>
        <w:t>全部为法人股东</w:t>
      </w:r>
      <w:r>
        <w:rPr>
          <w:rFonts w:hint="eastAsia" w:ascii="仿宋" w:hAnsi="仿宋" w:eastAsia="仿宋" w:cs="仿宋"/>
          <w:b w:val="0"/>
          <w:i w:val="0"/>
          <w:caps w:val="0"/>
          <w:color w:val="353535"/>
          <w:spacing w:val="0"/>
          <w:sz w:val="32"/>
          <w:szCs w:val="32"/>
          <w:shd w:val="clear" w:fill="FFFFFF"/>
        </w:rPr>
        <w:t>或者</w:t>
      </w:r>
      <w:r>
        <w:rPr>
          <w:rFonts w:hint="eastAsia" w:ascii="仿宋" w:hAnsi="仿宋" w:eastAsia="仿宋" w:cs="仿宋"/>
          <w:b w:val="0"/>
          <w:i w:val="0"/>
          <w:caps w:val="0"/>
          <w:color w:val="353535"/>
          <w:spacing w:val="0"/>
          <w:sz w:val="32"/>
          <w:szCs w:val="32"/>
          <w:shd w:val="clear" w:fill="FFFFFF"/>
          <w:lang w:val="en-US" w:eastAsia="zh-CN"/>
        </w:rPr>
        <w:t>法人</w:t>
      </w:r>
      <w:r>
        <w:rPr>
          <w:rFonts w:hint="eastAsia" w:ascii="仿宋" w:hAnsi="仿宋" w:eastAsia="仿宋" w:cs="仿宋"/>
          <w:b w:val="0"/>
          <w:i w:val="0"/>
          <w:caps w:val="0"/>
          <w:color w:val="353535"/>
          <w:spacing w:val="0"/>
          <w:sz w:val="32"/>
          <w:szCs w:val="32"/>
          <w:shd w:val="clear" w:fill="FFFFFF"/>
        </w:rPr>
        <w:t>控股50%以上</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rPr>
        <w:t>则选择</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rPr>
        <w:t>其他有限公司</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rPr>
        <w:t>）</w:t>
      </w: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r>
        <w:rPr>
          <w:rFonts w:hint="eastAsia" w:ascii="仿宋" w:hAnsi="仿宋" w:eastAsia="仿宋" w:cs="仿宋"/>
          <w:b w:val="0"/>
          <w:i w:val="0"/>
          <w:caps w:val="0"/>
          <w:color w:val="353535"/>
          <w:spacing w:val="0"/>
          <w:sz w:val="21"/>
          <w:szCs w:val="21"/>
          <w:shd w:val="clear" w:fill="FFFFFF"/>
          <w:lang w:eastAsia="zh-CN"/>
        </w:rPr>
        <w:drawing>
          <wp:inline distT="0" distB="0" distL="114300" distR="114300">
            <wp:extent cx="4958715" cy="3468370"/>
            <wp:effectExtent l="0" t="0" r="13335" b="17780"/>
            <wp:docPr id="43" name="图片 43" descr="C:\Users\Administrator\Desktop\开封政务服务\政务新\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开封政务服务\政务新\3.jpg3"/>
                    <pic:cNvPicPr>
                      <a:picLocks noChangeAspect="1"/>
                    </pic:cNvPicPr>
                  </pic:nvPicPr>
                  <pic:blipFill>
                    <a:blip r:embed="rId7"/>
                    <a:srcRect/>
                    <a:stretch>
                      <a:fillRect/>
                    </a:stretch>
                  </pic:blipFill>
                  <pic:spPr>
                    <a:xfrm>
                      <a:off x="0" y="0"/>
                      <a:ext cx="4958715" cy="3468370"/>
                    </a:xfrm>
                    <a:prstGeom prst="rect">
                      <a:avLst/>
                    </a:prstGeom>
                  </pic:spPr>
                </pic:pic>
              </a:graphicData>
            </a:graphic>
          </wp:inline>
        </w:drawing>
      </w:r>
    </w:p>
    <w:p>
      <w:pPr>
        <w:widowControl w:val="0"/>
        <w:numPr>
          <w:ilvl w:val="0"/>
          <w:numId w:val="0"/>
        </w:numPr>
        <w:jc w:val="center"/>
        <w:rPr>
          <w:rFonts w:hint="default" w:ascii="仿宋" w:hAnsi="仿宋" w:eastAsia="仿宋" w:cs="仿宋"/>
          <w:b/>
          <w:bCs/>
          <w:i w:val="0"/>
          <w:caps w:val="0"/>
          <w:color w:val="353535"/>
          <w:spacing w:val="0"/>
          <w:sz w:val="21"/>
          <w:szCs w:val="21"/>
          <w:shd w:val="clear" w:fill="FFFFFF"/>
          <w:lang w:val="en-US" w:eastAsia="zh-CN"/>
        </w:rPr>
      </w:pPr>
      <w:r>
        <w:rPr>
          <w:rFonts w:hint="eastAsia" w:ascii="仿宋" w:hAnsi="仿宋" w:eastAsia="仿宋" w:cs="仿宋"/>
          <w:b/>
          <w:bCs/>
          <w:i w:val="0"/>
          <w:caps w:val="0"/>
          <w:color w:val="353535"/>
          <w:spacing w:val="0"/>
          <w:sz w:val="21"/>
          <w:szCs w:val="21"/>
          <w:shd w:val="clear" w:fill="FFFFFF"/>
          <w:lang w:val="en-US" w:eastAsia="zh-CN"/>
        </w:rPr>
        <w:t>图1</w:t>
      </w: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r>
        <w:rPr>
          <w:rFonts w:hint="eastAsia" w:ascii="仿宋" w:hAnsi="仿宋" w:eastAsia="仿宋" w:cs="仿宋"/>
          <w:b w:val="0"/>
          <w:i w:val="0"/>
          <w:caps w:val="0"/>
          <w:color w:val="353535"/>
          <w:spacing w:val="0"/>
          <w:sz w:val="21"/>
          <w:szCs w:val="21"/>
          <w:shd w:val="clear" w:fill="FFFFFF"/>
          <w:lang w:eastAsia="zh-CN"/>
        </w:rPr>
        <w:drawing>
          <wp:inline distT="0" distB="0" distL="114300" distR="114300">
            <wp:extent cx="5270500" cy="3296285"/>
            <wp:effectExtent l="0" t="0" r="6350" b="18415"/>
            <wp:docPr id="9" name="图片 9" descr="C:\Users\pc\Desktop\截图\注册2\新建文件夹\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pc\Desktop\截图\注册2\新建文件夹\9.jpg9"/>
                    <pic:cNvPicPr>
                      <a:picLocks noChangeAspect="1"/>
                    </pic:cNvPicPr>
                  </pic:nvPicPr>
                  <pic:blipFill>
                    <a:blip r:embed="rId8"/>
                    <a:srcRect/>
                    <a:stretch>
                      <a:fillRect/>
                    </a:stretch>
                  </pic:blipFill>
                  <pic:spPr>
                    <a:xfrm>
                      <a:off x="0" y="0"/>
                      <a:ext cx="5270500" cy="3296285"/>
                    </a:xfrm>
                    <a:prstGeom prst="rect">
                      <a:avLst/>
                    </a:prstGeom>
                  </pic:spPr>
                </pic:pic>
              </a:graphicData>
            </a:graphic>
          </wp:inline>
        </w:drawing>
      </w:r>
    </w:p>
    <w:p>
      <w:pPr>
        <w:widowControl w:val="0"/>
        <w:numPr>
          <w:ilvl w:val="0"/>
          <w:numId w:val="0"/>
        </w:numPr>
        <w:jc w:val="center"/>
        <w:rPr>
          <w:rFonts w:hint="default" w:ascii="仿宋" w:hAnsi="仿宋" w:eastAsia="仿宋" w:cs="仿宋"/>
          <w:b/>
          <w:bCs/>
          <w:i w:val="0"/>
          <w:caps w:val="0"/>
          <w:color w:val="353535"/>
          <w:spacing w:val="0"/>
          <w:sz w:val="21"/>
          <w:szCs w:val="21"/>
          <w:shd w:val="clear" w:fill="FFFFFF"/>
          <w:lang w:val="en-US" w:eastAsia="zh-CN"/>
        </w:rPr>
      </w:pPr>
      <w:r>
        <w:rPr>
          <w:rFonts w:hint="eastAsia" w:ascii="仿宋" w:hAnsi="仿宋" w:eastAsia="仿宋" w:cs="仿宋"/>
          <w:b/>
          <w:bCs/>
          <w:i w:val="0"/>
          <w:caps w:val="0"/>
          <w:color w:val="353535"/>
          <w:spacing w:val="0"/>
          <w:sz w:val="21"/>
          <w:szCs w:val="21"/>
          <w:shd w:val="clear" w:fill="FFFFFF"/>
          <w:lang w:val="en-US" w:eastAsia="zh-CN"/>
        </w:rPr>
        <w:t>图2</w:t>
      </w: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ind w:firstLine="640" w:firstLineChars="200"/>
        <w:jc w:val="both"/>
        <w:rPr>
          <w:rFonts w:hint="eastAsia" w:ascii="仿宋" w:hAnsi="仿宋" w:eastAsia="仿宋" w:cs="仿宋"/>
          <w:b w:val="0"/>
          <w:i w:val="0"/>
          <w:caps w:val="0"/>
          <w:color w:val="353535"/>
          <w:spacing w:val="0"/>
          <w:sz w:val="32"/>
          <w:szCs w:val="32"/>
          <w:shd w:val="clear" w:fill="FFFFFF"/>
          <w:lang w:eastAsia="zh-CN"/>
        </w:rPr>
      </w:pPr>
      <w:r>
        <w:rPr>
          <w:rFonts w:hint="eastAsia" w:ascii="仿宋" w:hAnsi="仿宋" w:eastAsia="仿宋" w:cs="仿宋"/>
          <w:b w:val="0"/>
          <w:i w:val="0"/>
          <w:caps w:val="0"/>
          <w:color w:val="353535"/>
          <w:spacing w:val="0"/>
          <w:sz w:val="32"/>
          <w:szCs w:val="32"/>
          <w:shd w:val="clear" w:fill="FFFFFF"/>
          <w:lang w:val="en-US" w:eastAsia="zh-CN"/>
        </w:rPr>
        <w:t>3、</w:t>
      </w:r>
      <w:r>
        <w:rPr>
          <w:rFonts w:hint="eastAsia" w:ascii="仿宋" w:hAnsi="仿宋" w:eastAsia="仿宋" w:cs="仿宋"/>
          <w:b w:val="0"/>
          <w:i w:val="0"/>
          <w:caps w:val="0"/>
          <w:color w:val="353535"/>
          <w:spacing w:val="0"/>
          <w:sz w:val="32"/>
          <w:szCs w:val="32"/>
          <w:shd w:val="clear" w:fill="FFFFFF"/>
        </w:rPr>
        <w:t>全部输入完成后，</w:t>
      </w:r>
      <w:r>
        <w:rPr>
          <w:rFonts w:hint="eastAsia" w:ascii="仿宋" w:hAnsi="仿宋" w:eastAsia="仿宋" w:cs="仿宋"/>
          <w:b w:val="0"/>
          <w:i w:val="0"/>
          <w:caps w:val="0"/>
          <w:color w:val="353535"/>
          <w:spacing w:val="0"/>
          <w:sz w:val="32"/>
          <w:szCs w:val="32"/>
          <w:shd w:val="clear" w:fill="FFFFFF"/>
          <w:lang w:val="en-US" w:eastAsia="zh-CN"/>
        </w:rPr>
        <w:t>进行</w:t>
      </w:r>
      <w:r>
        <w:rPr>
          <w:rFonts w:hint="eastAsia" w:ascii="仿宋" w:hAnsi="仿宋" w:eastAsia="仿宋" w:cs="仿宋"/>
          <w:b w:val="0"/>
          <w:i w:val="0"/>
          <w:caps w:val="0"/>
          <w:color w:val="353535"/>
          <w:spacing w:val="0"/>
          <w:sz w:val="32"/>
          <w:szCs w:val="32"/>
          <w:shd w:val="clear" w:fill="FFFFFF"/>
        </w:rPr>
        <w:t>名称检测（系统可自动筛选90%的重复名称，但要以登记机关核准的名称为准），完成检测并保存进入下一步</w:t>
      </w:r>
      <w:r>
        <w:rPr>
          <w:rFonts w:hint="eastAsia" w:ascii="仿宋" w:hAnsi="仿宋" w:eastAsia="仿宋" w:cs="仿宋"/>
          <w:b w:val="0"/>
          <w:i w:val="0"/>
          <w:caps w:val="0"/>
          <w:color w:val="353535"/>
          <w:spacing w:val="0"/>
          <w:sz w:val="32"/>
          <w:szCs w:val="32"/>
          <w:shd w:val="clear" w:fill="FFFFFF"/>
          <w:lang w:eastAsia="zh-CN"/>
        </w:rPr>
        <w:t>。</w:t>
      </w:r>
    </w:p>
    <w:p>
      <w:pPr>
        <w:widowControl w:val="0"/>
        <w:numPr>
          <w:ilvl w:val="0"/>
          <w:numId w:val="0"/>
        </w:numPr>
        <w:jc w:val="both"/>
        <w:rPr>
          <w:rFonts w:hint="default" w:ascii="仿宋" w:hAnsi="仿宋" w:eastAsia="仿宋" w:cs="仿宋"/>
          <w:b w:val="0"/>
          <w:i w:val="0"/>
          <w:caps w:val="0"/>
          <w:color w:val="353535"/>
          <w:spacing w:val="0"/>
          <w:sz w:val="32"/>
          <w:szCs w:val="32"/>
          <w:shd w:val="clear" w:fill="FFFFFF"/>
          <w:lang w:val="en-US" w:eastAsia="zh-CN"/>
        </w:rPr>
      </w:pPr>
      <w:r>
        <w:rPr>
          <w:rFonts w:hint="eastAsia" w:ascii="仿宋" w:hAnsi="仿宋" w:eastAsia="仿宋" w:cs="仿宋"/>
          <w:b w:val="0"/>
          <w:i w:val="0"/>
          <w:caps w:val="0"/>
          <w:color w:val="353535"/>
          <w:spacing w:val="0"/>
          <w:sz w:val="32"/>
          <w:szCs w:val="32"/>
          <w:shd w:val="clear" w:fill="FFFFFF"/>
          <w:lang w:val="en-US" w:eastAsia="zh-CN"/>
        </w:rPr>
        <w:t xml:space="preserve"> </w:t>
      </w:r>
      <w:r>
        <w:rPr>
          <w:rFonts w:hint="default" w:ascii="仿宋" w:hAnsi="仿宋" w:eastAsia="仿宋" w:cs="仿宋"/>
          <w:b w:val="0"/>
          <w:i w:val="0"/>
          <w:caps w:val="0"/>
          <w:color w:val="353535"/>
          <w:spacing w:val="0"/>
          <w:sz w:val="32"/>
          <w:szCs w:val="32"/>
          <w:shd w:val="clear" w:fill="FFFFFF"/>
          <w:lang w:val="en-US" w:eastAsia="zh-CN"/>
        </w:rPr>
        <w:drawing>
          <wp:inline distT="0" distB="0" distL="114300" distR="114300">
            <wp:extent cx="5269865" cy="2329180"/>
            <wp:effectExtent l="0" t="0" r="6985" b="13970"/>
            <wp:docPr id="46" name="图片 46" descr="C:\Users\Administrator\Desktop\开封政务服务\政务新\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开封政务服务\政务新\5.jpg5"/>
                    <pic:cNvPicPr>
                      <a:picLocks noChangeAspect="1"/>
                    </pic:cNvPicPr>
                  </pic:nvPicPr>
                  <pic:blipFill>
                    <a:blip r:embed="rId9"/>
                    <a:srcRect/>
                    <a:stretch>
                      <a:fillRect/>
                    </a:stretch>
                  </pic:blipFill>
                  <pic:spPr>
                    <a:xfrm>
                      <a:off x="0" y="0"/>
                      <a:ext cx="5269865" cy="2329180"/>
                    </a:xfrm>
                    <a:prstGeom prst="rect">
                      <a:avLst/>
                    </a:prstGeom>
                  </pic:spPr>
                </pic:pic>
              </a:graphicData>
            </a:graphic>
          </wp:inline>
        </w:drawing>
      </w: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ind w:firstLine="640" w:firstLineChars="200"/>
        <w:jc w:val="both"/>
        <w:rPr>
          <w:rFonts w:hint="eastAsia" w:ascii="仿宋" w:hAnsi="仿宋" w:eastAsia="仿宋" w:cs="仿宋"/>
          <w:b w:val="0"/>
          <w:i w:val="0"/>
          <w:caps w:val="0"/>
          <w:color w:val="353535"/>
          <w:spacing w:val="0"/>
          <w:sz w:val="32"/>
          <w:szCs w:val="32"/>
          <w:shd w:val="clear" w:fill="FFFFFF"/>
          <w:lang w:eastAsia="zh-CN"/>
        </w:rPr>
      </w:pPr>
      <w:r>
        <w:rPr>
          <w:rFonts w:hint="eastAsia" w:ascii="仿宋" w:hAnsi="仿宋" w:eastAsia="仿宋" w:cs="仿宋"/>
          <w:b w:val="0"/>
          <w:i w:val="0"/>
          <w:caps w:val="0"/>
          <w:color w:val="353535"/>
          <w:spacing w:val="0"/>
          <w:sz w:val="32"/>
          <w:szCs w:val="32"/>
          <w:shd w:val="clear" w:fill="FFFFFF"/>
          <w:lang w:val="en-US" w:eastAsia="zh-CN"/>
        </w:rPr>
        <w:t>4、在补充信息页面，</w:t>
      </w:r>
      <w:r>
        <w:rPr>
          <w:rFonts w:hint="eastAsia" w:ascii="仿宋" w:hAnsi="仿宋" w:eastAsia="仿宋" w:cs="仿宋"/>
          <w:b w:val="0"/>
          <w:i w:val="0"/>
          <w:caps w:val="0"/>
          <w:color w:val="353535"/>
          <w:spacing w:val="0"/>
          <w:sz w:val="32"/>
          <w:szCs w:val="32"/>
          <w:shd w:val="clear" w:fill="FFFFFF"/>
        </w:rPr>
        <w:t>按照系统提示输入企业基本信息（</w:t>
      </w:r>
      <w:r>
        <w:rPr>
          <w:rFonts w:hint="eastAsia" w:ascii="仿宋" w:hAnsi="仿宋" w:eastAsia="仿宋" w:cs="仿宋"/>
          <w:b w:val="0"/>
          <w:i w:val="0"/>
          <w:caps w:val="0"/>
          <w:color w:val="353535"/>
          <w:spacing w:val="0"/>
          <w:sz w:val="32"/>
          <w:szCs w:val="32"/>
          <w:shd w:val="clear" w:fill="FFFFFF"/>
          <w:lang w:val="en-US" w:eastAsia="zh-CN"/>
        </w:rPr>
        <w:t>企业住所地</w:t>
      </w:r>
      <w:r>
        <w:rPr>
          <w:rFonts w:hint="eastAsia" w:ascii="仿宋" w:hAnsi="仿宋" w:eastAsia="仿宋" w:cs="仿宋"/>
          <w:b w:val="0"/>
          <w:i w:val="0"/>
          <w:caps w:val="0"/>
          <w:color w:val="353535"/>
          <w:spacing w:val="0"/>
          <w:sz w:val="32"/>
          <w:szCs w:val="32"/>
          <w:shd w:val="clear" w:fill="FFFFFF"/>
        </w:rPr>
        <w:t>、注册资本、</w:t>
      </w:r>
      <w:r>
        <w:rPr>
          <w:rFonts w:hint="eastAsia" w:ascii="仿宋" w:hAnsi="仿宋" w:eastAsia="仿宋" w:cs="仿宋"/>
          <w:b w:val="0"/>
          <w:i w:val="0"/>
          <w:caps w:val="0"/>
          <w:color w:val="353535"/>
          <w:spacing w:val="0"/>
          <w:sz w:val="32"/>
          <w:szCs w:val="32"/>
          <w:shd w:val="clear" w:fill="FFFFFF"/>
          <w:lang w:val="en-US" w:eastAsia="zh-CN"/>
        </w:rPr>
        <w:t>登记机关、</w:t>
      </w:r>
      <w:r>
        <w:rPr>
          <w:rFonts w:hint="eastAsia" w:ascii="仿宋" w:hAnsi="仿宋" w:eastAsia="仿宋" w:cs="仿宋"/>
          <w:b w:val="0"/>
          <w:i w:val="0"/>
          <w:caps w:val="0"/>
          <w:color w:val="353535"/>
          <w:spacing w:val="0"/>
          <w:sz w:val="32"/>
          <w:szCs w:val="32"/>
          <w:shd w:val="clear" w:fill="FFFFFF"/>
        </w:rPr>
        <w:t>经营范围等）</w:t>
      </w:r>
      <w:r>
        <w:rPr>
          <w:rFonts w:hint="eastAsia" w:ascii="仿宋" w:hAnsi="仿宋" w:eastAsia="仿宋" w:cs="仿宋"/>
          <w:b w:val="0"/>
          <w:i w:val="0"/>
          <w:caps w:val="0"/>
          <w:color w:val="353535"/>
          <w:spacing w:val="0"/>
          <w:sz w:val="32"/>
          <w:szCs w:val="32"/>
          <w:shd w:val="clear" w:fill="FFFFFF"/>
          <w:lang w:eastAsia="zh-CN"/>
        </w:rPr>
        <w:t>。</w:t>
      </w:r>
    </w:p>
    <w:p>
      <w:pPr>
        <w:widowControl w:val="0"/>
        <w:numPr>
          <w:ilvl w:val="0"/>
          <w:numId w:val="0"/>
        </w:numPr>
        <w:ind w:leftChars="200"/>
        <w:jc w:val="both"/>
        <w:rPr>
          <w:rFonts w:hint="eastAsia" w:ascii="仿宋" w:hAnsi="仿宋" w:eastAsia="仿宋" w:cs="仿宋"/>
          <w:b w:val="0"/>
          <w:i w:val="0"/>
          <w:caps w:val="0"/>
          <w:color w:val="353535"/>
          <w:spacing w:val="0"/>
          <w:sz w:val="32"/>
          <w:szCs w:val="32"/>
          <w:shd w:val="clear" w:fill="FFFFFF"/>
          <w:lang w:eastAsia="zh-CN"/>
        </w:rPr>
      </w:pP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r>
        <w:rPr>
          <w:rFonts w:hint="eastAsia" w:ascii="仿宋" w:hAnsi="仿宋" w:eastAsia="仿宋" w:cs="仿宋"/>
          <w:b w:val="0"/>
          <w:i w:val="0"/>
          <w:caps w:val="0"/>
          <w:color w:val="353535"/>
          <w:spacing w:val="0"/>
          <w:sz w:val="21"/>
          <w:szCs w:val="21"/>
          <w:shd w:val="clear" w:fill="FFFFFF"/>
          <w:lang w:eastAsia="zh-CN"/>
        </w:rPr>
        <w:drawing>
          <wp:inline distT="0" distB="0" distL="114300" distR="114300">
            <wp:extent cx="5545455" cy="3342640"/>
            <wp:effectExtent l="0" t="0" r="17145" b="10160"/>
            <wp:docPr id="49" name="图片 49" descr="C:\Users\pc\Desktop\截图\注册2\新建文件夹\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pc\Desktop\截图\注册2\新建文件夹\11.jpg11"/>
                    <pic:cNvPicPr>
                      <a:picLocks noChangeAspect="1"/>
                    </pic:cNvPicPr>
                  </pic:nvPicPr>
                  <pic:blipFill>
                    <a:blip r:embed="rId10"/>
                    <a:srcRect/>
                    <a:stretch>
                      <a:fillRect/>
                    </a:stretch>
                  </pic:blipFill>
                  <pic:spPr>
                    <a:xfrm>
                      <a:off x="0" y="0"/>
                      <a:ext cx="5545455" cy="3342640"/>
                    </a:xfrm>
                    <a:prstGeom prst="rect">
                      <a:avLst/>
                    </a:prstGeom>
                  </pic:spPr>
                </pic:pic>
              </a:graphicData>
            </a:graphic>
          </wp:inline>
        </w:drawing>
      </w:r>
    </w:p>
    <w:p>
      <w:pPr>
        <w:widowControl w:val="0"/>
        <w:numPr>
          <w:ilvl w:val="0"/>
          <w:numId w:val="0"/>
        </w:numPr>
        <w:jc w:val="both"/>
        <w:rPr>
          <w:rFonts w:hint="eastAsia" w:ascii="仿宋" w:hAnsi="仿宋" w:eastAsia="仿宋" w:cs="仿宋"/>
          <w:b w:val="0"/>
          <w:i w:val="0"/>
          <w:caps w:val="0"/>
          <w:color w:val="FF2941"/>
          <w:spacing w:val="0"/>
          <w:sz w:val="32"/>
          <w:szCs w:val="32"/>
          <w:shd w:val="clear" w:fill="FFFFFF"/>
          <w:lang w:eastAsia="zh-CN"/>
        </w:rPr>
      </w:pPr>
      <w:r>
        <w:rPr>
          <w:rFonts w:hint="eastAsia" w:ascii="仿宋" w:hAnsi="仿宋" w:eastAsia="仿宋" w:cs="仿宋"/>
          <w:b w:val="0"/>
          <w:i w:val="0"/>
          <w:caps w:val="0"/>
          <w:color w:val="FF2941"/>
          <w:spacing w:val="0"/>
          <w:sz w:val="32"/>
          <w:szCs w:val="32"/>
          <w:shd w:val="clear" w:fill="FFFFFF"/>
          <w:lang w:eastAsia="zh-CN"/>
        </w:rPr>
        <w:drawing>
          <wp:inline distT="0" distB="0" distL="114300" distR="114300">
            <wp:extent cx="5506720" cy="2902585"/>
            <wp:effectExtent l="0" t="0" r="17780" b="12065"/>
            <wp:docPr id="50" name="图片 5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9"/>
                    <pic:cNvPicPr>
                      <a:picLocks noChangeAspect="1"/>
                    </pic:cNvPicPr>
                  </pic:nvPicPr>
                  <pic:blipFill>
                    <a:blip r:embed="rId11"/>
                    <a:stretch>
                      <a:fillRect/>
                    </a:stretch>
                  </pic:blipFill>
                  <pic:spPr>
                    <a:xfrm>
                      <a:off x="0" y="0"/>
                      <a:ext cx="5506720" cy="2902585"/>
                    </a:xfrm>
                    <a:prstGeom prst="rect">
                      <a:avLst/>
                    </a:prstGeom>
                  </pic:spPr>
                </pic:pic>
              </a:graphicData>
            </a:graphic>
          </wp:inline>
        </w:drawing>
      </w:r>
    </w:p>
    <w:p>
      <w:pPr>
        <w:widowControl w:val="0"/>
        <w:numPr>
          <w:ilvl w:val="0"/>
          <w:numId w:val="0"/>
        </w:numPr>
        <w:ind w:firstLine="640" w:firstLineChars="200"/>
        <w:jc w:val="both"/>
        <w:rPr>
          <w:rFonts w:hint="eastAsia" w:ascii="仿宋" w:hAnsi="仿宋" w:eastAsia="仿宋" w:cs="仿宋"/>
          <w:b w:val="0"/>
          <w:i w:val="0"/>
          <w:caps w:val="0"/>
          <w:color w:val="353535"/>
          <w:spacing w:val="0"/>
          <w:sz w:val="21"/>
          <w:szCs w:val="21"/>
          <w:shd w:val="clear" w:fill="FFFFFF"/>
          <w:lang w:eastAsia="zh-CN"/>
        </w:rPr>
      </w:pPr>
      <w:r>
        <w:rPr>
          <w:rFonts w:hint="eastAsia" w:ascii="仿宋" w:hAnsi="仿宋" w:eastAsia="仿宋" w:cs="仿宋"/>
          <w:b w:val="0"/>
          <w:i w:val="0"/>
          <w:caps w:val="0"/>
          <w:color w:val="FF2941"/>
          <w:spacing w:val="0"/>
          <w:sz w:val="32"/>
          <w:szCs w:val="32"/>
          <w:shd w:val="clear" w:fill="FFFFFF"/>
        </w:rPr>
        <w:t>标记为红色的经营范围条目</w:t>
      </w:r>
      <w:r>
        <w:rPr>
          <w:rFonts w:hint="eastAsia" w:ascii="仿宋" w:hAnsi="仿宋" w:eastAsia="仿宋" w:cs="仿宋"/>
          <w:b w:val="0"/>
          <w:i w:val="0"/>
          <w:caps w:val="0"/>
          <w:color w:val="353535"/>
          <w:spacing w:val="0"/>
          <w:sz w:val="32"/>
          <w:szCs w:val="32"/>
          <w:shd w:val="clear" w:fill="FFFFFF"/>
        </w:rPr>
        <w:t>需要在设立登记前，到相关部门办理前置许可</w:t>
      </w:r>
      <w:r>
        <w:rPr>
          <w:rFonts w:hint="eastAsia" w:ascii="仿宋" w:hAnsi="仿宋" w:eastAsia="仿宋" w:cs="仿宋"/>
          <w:b w:val="0"/>
          <w:i w:val="0"/>
          <w:caps w:val="0"/>
          <w:color w:val="353535"/>
          <w:spacing w:val="0"/>
          <w:sz w:val="32"/>
          <w:szCs w:val="32"/>
          <w:shd w:val="clear" w:fill="FFFFFF"/>
          <w:lang w:eastAsia="zh-CN"/>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b w:val="0"/>
          <w:i w:val="0"/>
          <w:caps w:val="0"/>
          <w:color w:val="333333"/>
          <w:spacing w:val="8"/>
          <w:sz w:val="32"/>
          <w:szCs w:val="32"/>
        </w:rPr>
      </w:pPr>
      <w:r>
        <w:rPr>
          <w:rFonts w:hint="eastAsia" w:ascii="仿宋" w:hAnsi="仿宋" w:eastAsia="仿宋" w:cs="仿宋"/>
          <w:b w:val="0"/>
          <w:i w:val="0"/>
          <w:caps w:val="0"/>
          <w:color w:val="FFA900"/>
          <w:spacing w:val="0"/>
          <w:sz w:val="21"/>
          <w:szCs w:val="21"/>
          <w:shd w:val="clear" w:fill="FFFFFF"/>
        </w:rPr>
        <w:t> </w:t>
      </w:r>
      <w:r>
        <w:rPr>
          <w:rFonts w:hint="eastAsia" w:ascii="仿宋" w:hAnsi="仿宋" w:eastAsia="仿宋" w:cs="仿宋"/>
          <w:b w:val="0"/>
          <w:i w:val="0"/>
          <w:caps w:val="0"/>
          <w:color w:val="FFA900"/>
          <w:spacing w:val="0"/>
          <w:sz w:val="21"/>
          <w:szCs w:val="21"/>
          <w:shd w:val="clear" w:fill="FFFFFF"/>
          <w:lang w:val="en-US" w:eastAsia="zh-CN"/>
        </w:rPr>
        <w:t xml:space="preserve">   </w:t>
      </w:r>
      <w:r>
        <w:rPr>
          <w:rFonts w:hint="eastAsia" w:ascii="仿宋" w:hAnsi="仿宋" w:eastAsia="仿宋" w:cs="仿宋"/>
          <w:b w:val="0"/>
          <w:i w:val="0"/>
          <w:caps w:val="0"/>
          <w:color w:val="FFA900"/>
          <w:spacing w:val="0"/>
          <w:sz w:val="32"/>
          <w:szCs w:val="32"/>
          <w:shd w:val="clear" w:fill="FFFFFF"/>
          <w:lang w:val="en-US" w:eastAsia="zh-CN"/>
        </w:rPr>
        <w:t xml:space="preserve">  </w:t>
      </w:r>
      <w:r>
        <w:rPr>
          <w:rFonts w:hint="eastAsia" w:ascii="仿宋" w:hAnsi="仿宋" w:eastAsia="仿宋" w:cs="仿宋"/>
          <w:b w:val="0"/>
          <w:i w:val="0"/>
          <w:caps w:val="0"/>
          <w:color w:val="ED7D31" w:themeColor="accent2"/>
          <w:spacing w:val="0"/>
          <w:sz w:val="32"/>
          <w:szCs w:val="32"/>
          <w:shd w:val="clear" w:fill="FFFFFF"/>
          <w14:textFill>
            <w14:solidFill>
              <w14:schemeClr w14:val="accent2"/>
            </w14:solidFill>
          </w14:textFill>
        </w:rPr>
        <w:t>标记为橘色的经营范围条目</w:t>
      </w:r>
      <w:r>
        <w:rPr>
          <w:rFonts w:hint="eastAsia" w:ascii="仿宋" w:hAnsi="仿宋" w:eastAsia="仿宋" w:cs="仿宋"/>
          <w:b w:val="0"/>
          <w:i w:val="0"/>
          <w:caps w:val="0"/>
          <w:color w:val="353535"/>
          <w:spacing w:val="0"/>
          <w:sz w:val="32"/>
          <w:szCs w:val="32"/>
          <w:shd w:val="clear" w:fill="FFFFFF"/>
        </w:rPr>
        <w:t>在企业成立后，需要到相关部门办理后置许可或备案。</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eastAsia" w:ascii="仿宋" w:hAnsi="仿宋" w:eastAsia="仿宋" w:cs="仿宋"/>
          <w:b w:val="0"/>
          <w:i w:val="0"/>
          <w:caps w:val="0"/>
          <w:color w:val="353535"/>
          <w:spacing w:val="0"/>
          <w:sz w:val="32"/>
          <w:szCs w:val="32"/>
          <w:shd w:val="clear" w:fill="FFFFFF"/>
        </w:rPr>
      </w:pPr>
      <w:r>
        <w:rPr>
          <w:rFonts w:hint="eastAsia" w:ascii="仿宋" w:hAnsi="仿宋" w:eastAsia="仿宋" w:cs="仿宋"/>
          <w:b w:val="0"/>
          <w:i w:val="0"/>
          <w:caps w:val="0"/>
          <w:color w:val="353535"/>
          <w:spacing w:val="0"/>
          <w:sz w:val="32"/>
          <w:szCs w:val="32"/>
          <w:shd w:val="clear" w:fill="FFFFFF"/>
        </w:rPr>
        <w:t>无标记的经营范围条目为一般项目，在取得《营业执照》后即可依法自主开展经营活动。</w:t>
      </w:r>
    </w:p>
    <w:p>
      <w:pPr>
        <w:widowControl w:val="0"/>
        <w:numPr>
          <w:ilvl w:val="0"/>
          <w:numId w:val="0"/>
        </w:numPr>
        <w:ind w:firstLine="640" w:firstLineChars="200"/>
        <w:jc w:val="both"/>
        <w:rPr>
          <w:rFonts w:hint="eastAsia" w:ascii="仿宋" w:hAnsi="仿宋" w:eastAsia="仿宋" w:cs="仿宋"/>
          <w:b w:val="0"/>
          <w:i w:val="0"/>
          <w:caps w:val="0"/>
          <w:color w:val="353535"/>
          <w:spacing w:val="0"/>
          <w:kern w:val="0"/>
          <w:sz w:val="32"/>
          <w:szCs w:val="32"/>
          <w:shd w:val="clear" w:fill="FFFFFF"/>
          <w:lang w:val="en-US" w:eastAsia="zh-CN" w:bidi="ar"/>
        </w:rPr>
      </w:pPr>
      <w:r>
        <w:rPr>
          <w:rFonts w:hint="eastAsia" w:ascii="仿宋" w:hAnsi="仿宋" w:eastAsia="仿宋" w:cs="仿宋"/>
          <w:b w:val="0"/>
          <w:i w:val="0"/>
          <w:caps w:val="0"/>
          <w:color w:val="353535"/>
          <w:spacing w:val="0"/>
          <w:sz w:val="32"/>
          <w:szCs w:val="32"/>
          <w:shd w:val="clear" w:fill="FFFFFF"/>
          <w:lang w:val="en-US" w:eastAsia="zh-CN"/>
        </w:rPr>
        <w:t>5、</w:t>
      </w:r>
      <w:r>
        <w:rPr>
          <w:rFonts w:hint="eastAsia" w:ascii="仿宋" w:hAnsi="仿宋" w:eastAsia="仿宋" w:cs="仿宋"/>
          <w:b w:val="0"/>
          <w:i w:val="0"/>
          <w:caps w:val="0"/>
          <w:color w:val="353535"/>
          <w:spacing w:val="0"/>
          <w:kern w:val="0"/>
          <w:sz w:val="32"/>
          <w:szCs w:val="32"/>
          <w:shd w:val="clear" w:fill="FFFFFF"/>
          <w:lang w:val="en-US" w:eastAsia="zh-CN" w:bidi="ar"/>
        </w:rPr>
        <w:t>新增投资人信息时，投资人类型若为自然人则选择自然人，投资人若为企业法人则填写企业法人。</w:t>
      </w: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r>
        <w:rPr>
          <w:rFonts w:hint="eastAsia" w:ascii="仿宋" w:hAnsi="仿宋" w:eastAsia="仿宋" w:cs="仿宋"/>
          <w:b w:val="0"/>
          <w:i w:val="0"/>
          <w:caps w:val="0"/>
          <w:color w:val="353535"/>
          <w:spacing w:val="0"/>
          <w:sz w:val="21"/>
          <w:szCs w:val="21"/>
          <w:shd w:val="clear" w:fill="FFFFFF"/>
          <w:lang w:eastAsia="zh-CN"/>
        </w:rPr>
        <w:drawing>
          <wp:inline distT="0" distB="0" distL="114300" distR="114300">
            <wp:extent cx="5216525" cy="2648585"/>
            <wp:effectExtent l="0" t="0" r="3175" b="18415"/>
            <wp:docPr id="51" name="图片 51" descr="C:\Users\Administrator\Desktop\开封政务服务\政务新\10.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Desktop\开封政务服务\政务新\10.jpg10"/>
                    <pic:cNvPicPr>
                      <a:picLocks noChangeAspect="1"/>
                    </pic:cNvPicPr>
                  </pic:nvPicPr>
                  <pic:blipFill>
                    <a:blip r:embed="rId12"/>
                    <a:srcRect/>
                    <a:stretch>
                      <a:fillRect/>
                    </a:stretch>
                  </pic:blipFill>
                  <pic:spPr>
                    <a:xfrm>
                      <a:off x="0" y="0"/>
                      <a:ext cx="5216525" cy="2648585"/>
                    </a:xfrm>
                    <a:prstGeom prst="rect">
                      <a:avLst/>
                    </a:prstGeom>
                  </pic:spPr>
                </pic:pic>
              </a:graphicData>
            </a:graphic>
          </wp:inline>
        </w:drawing>
      </w: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ind w:left="640" w:leftChars="0"/>
        <w:jc w:val="both"/>
        <w:rPr>
          <w:rFonts w:hint="eastAsia" w:ascii="仿宋" w:hAnsi="仿宋" w:eastAsia="仿宋" w:cs="仿宋"/>
          <w:b w:val="0"/>
          <w:i w:val="0"/>
          <w:caps w:val="0"/>
          <w:color w:val="353535"/>
          <w:spacing w:val="0"/>
          <w:sz w:val="32"/>
          <w:szCs w:val="32"/>
          <w:shd w:val="clear" w:fill="FFFFFF"/>
          <w:lang w:val="en-US" w:eastAsia="zh-CN"/>
        </w:rPr>
      </w:pPr>
      <w:r>
        <w:rPr>
          <w:rFonts w:hint="eastAsia" w:ascii="仿宋" w:hAnsi="仿宋" w:eastAsia="仿宋" w:cs="仿宋"/>
          <w:b w:val="0"/>
          <w:i w:val="0"/>
          <w:caps w:val="0"/>
          <w:color w:val="353535"/>
          <w:spacing w:val="0"/>
          <w:sz w:val="32"/>
          <w:szCs w:val="32"/>
          <w:shd w:val="clear" w:fill="FFFFFF"/>
          <w:lang w:val="en-US" w:eastAsia="zh-CN"/>
        </w:rPr>
        <w:t>6、在上传材料页面，上传身份证信息。</w:t>
      </w:r>
    </w:p>
    <w:p>
      <w:pPr>
        <w:widowControl w:val="0"/>
        <w:numPr>
          <w:ilvl w:val="0"/>
          <w:numId w:val="0"/>
        </w:numPr>
        <w:jc w:val="both"/>
        <w:rPr>
          <w:rFonts w:hint="eastAsia" w:ascii="仿宋" w:hAnsi="仿宋" w:eastAsia="仿宋" w:cs="仿宋"/>
          <w:b w:val="0"/>
          <w:i w:val="0"/>
          <w:caps w:val="0"/>
          <w:color w:val="353535"/>
          <w:spacing w:val="0"/>
          <w:sz w:val="32"/>
          <w:szCs w:val="32"/>
          <w:shd w:val="clear" w:fill="FFFFFF"/>
          <w:lang w:val="en-US" w:eastAsia="zh-CN"/>
        </w:rPr>
      </w:pPr>
      <w:r>
        <w:rPr>
          <w:rFonts w:hint="eastAsia" w:ascii="仿宋" w:hAnsi="仿宋" w:eastAsia="仿宋" w:cs="仿宋"/>
          <w:b w:val="0"/>
          <w:i w:val="0"/>
          <w:caps w:val="0"/>
          <w:color w:val="353535"/>
          <w:spacing w:val="0"/>
          <w:sz w:val="32"/>
          <w:szCs w:val="32"/>
          <w:shd w:val="clear" w:fill="FFFFFF"/>
          <w:lang w:val="en-US" w:eastAsia="zh-CN"/>
        </w:rPr>
        <w:drawing>
          <wp:inline distT="0" distB="0" distL="114300" distR="114300">
            <wp:extent cx="5269865" cy="2577465"/>
            <wp:effectExtent l="0" t="0" r="6985" b="13335"/>
            <wp:docPr id="10" name="图片 10" descr="C:\Users\Administrator\Desktop\开封政务服务\政务新\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开封政务服务\政务新\7.jpg7"/>
                    <pic:cNvPicPr>
                      <a:picLocks noChangeAspect="1"/>
                    </pic:cNvPicPr>
                  </pic:nvPicPr>
                  <pic:blipFill>
                    <a:blip r:embed="rId13"/>
                    <a:srcRect/>
                    <a:stretch>
                      <a:fillRect/>
                    </a:stretch>
                  </pic:blipFill>
                  <pic:spPr>
                    <a:xfrm>
                      <a:off x="0" y="0"/>
                      <a:ext cx="5269865" cy="2577465"/>
                    </a:xfrm>
                    <a:prstGeom prst="rect">
                      <a:avLst/>
                    </a:prstGeom>
                  </pic:spPr>
                </pic:pic>
              </a:graphicData>
            </a:graphic>
          </wp:inline>
        </w:drawing>
      </w:r>
    </w:p>
    <w:p>
      <w:pPr>
        <w:widowControl w:val="0"/>
        <w:numPr>
          <w:ilvl w:val="0"/>
          <w:numId w:val="0"/>
        </w:numPr>
        <w:ind w:firstLine="640" w:firstLineChars="200"/>
        <w:jc w:val="both"/>
        <w:rPr>
          <w:rFonts w:hint="eastAsia" w:ascii="仿宋" w:hAnsi="仿宋" w:eastAsia="仿宋" w:cs="仿宋"/>
          <w:b w:val="0"/>
          <w:i w:val="0"/>
          <w:caps w:val="0"/>
          <w:color w:val="353535"/>
          <w:spacing w:val="0"/>
          <w:sz w:val="21"/>
          <w:szCs w:val="21"/>
          <w:shd w:val="clear" w:fill="FFFFFF"/>
          <w:lang w:eastAsia="zh-CN"/>
        </w:rPr>
      </w:pPr>
      <w:r>
        <w:rPr>
          <w:rFonts w:hint="eastAsia" w:ascii="仿宋" w:hAnsi="仿宋" w:eastAsia="仿宋" w:cs="仿宋"/>
          <w:b w:val="0"/>
          <w:i w:val="0"/>
          <w:caps w:val="0"/>
          <w:color w:val="353535"/>
          <w:spacing w:val="0"/>
          <w:sz w:val="32"/>
          <w:szCs w:val="32"/>
          <w:shd w:val="clear" w:fill="FFFFFF"/>
          <w:lang w:val="en-US" w:eastAsia="zh-CN"/>
        </w:rPr>
        <w:t>7、生成电子文档后</w:t>
      </w:r>
      <w:r>
        <w:rPr>
          <w:rFonts w:hint="eastAsia" w:ascii="仿宋" w:hAnsi="仿宋" w:eastAsia="仿宋" w:cs="仿宋"/>
          <w:b w:val="0"/>
          <w:i w:val="0"/>
          <w:caps w:val="0"/>
          <w:color w:val="353535"/>
          <w:spacing w:val="0"/>
          <w:sz w:val="32"/>
          <w:szCs w:val="32"/>
          <w:shd w:val="clear" w:fill="FFFFFF"/>
        </w:rPr>
        <w:t>，</w:t>
      </w:r>
      <w:r>
        <w:rPr>
          <w:rFonts w:hint="eastAsia" w:ascii="仿宋" w:hAnsi="仿宋" w:eastAsia="仿宋" w:cs="仿宋"/>
          <w:b w:val="0"/>
          <w:i w:val="0"/>
          <w:caps w:val="0"/>
          <w:color w:val="353535"/>
          <w:spacing w:val="0"/>
          <w:sz w:val="32"/>
          <w:szCs w:val="32"/>
          <w:shd w:val="clear" w:fill="FFFFFF"/>
          <w:lang w:val="en-US" w:eastAsia="zh-CN"/>
        </w:rPr>
        <w:t>进行签名</w:t>
      </w:r>
      <w:r>
        <w:rPr>
          <w:rFonts w:hint="eastAsia" w:ascii="仿宋" w:hAnsi="仿宋" w:eastAsia="仿宋" w:cs="仿宋"/>
          <w:b w:val="0"/>
          <w:i w:val="0"/>
          <w:caps w:val="0"/>
          <w:color w:val="353535"/>
          <w:spacing w:val="0"/>
          <w:sz w:val="32"/>
          <w:szCs w:val="32"/>
          <w:shd w:val="clear" w:fill="FFFFFF"/>
        </w:rPr>
        <w:t>并提交，完成名称自主申报。</w:t>
      </w:r>
    </w:p>
    <w:p>
      <w:pPr>
        <w:widowControl w:val="0"/>
        <w:numPr>
          <w:ilvl w:val="0"/>
          <w:numId w:val="0"/>
        </w:numPr>
        <w:jc w:val="both"/>
        <w:rPr>
          <w:rFonts w:hint="eastAsia" w:ascii="仿宋" w:hAnsi="仿宋" w:eastAsia="仿宋" w:cs="仿宋"/>
          <w:sz w:val="21"/>
          <w:szCs w:val="21"/>
          <w:lang w:eastAsia="zh-CN"/>
        </w:rPr>
      </w:pPr>
      <w:r>
        <w:rPr>
          <w:rFonts w:hint="eastAsia" w:ascii="仿宋" w:hAnsi="仿宋" w:eastAsia="仿宋" w:cs="仿宋"/>
          <w:sz w:val="21"/>
          <w:szCs w:val="21"/>
          <w:lang w:eastAsia="zh-CN"/>
        </w:rPr>
        <w:drawing>
          <wp:inline distT="0" distB="0" distL="114300" distR="114300">
            <wp:extent cx="5534660" cy="2886710"/>
            <wp:effectExtent l="0" t="0" r="8890" b="8890"/>
            <wp:docPr id="52" name="图片 52" descr="C:\Users\Administrator\Desktop\开封政务服务\政务新\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Desktop\开封政务服务\政务新\8.jpg8"/>
                    <pic:cNvPicPr>
                      <a:picLocks noChangeAspect="1"/>
                    </pic:cNvPicPr>
                  </pic:nvPicPr>
                  <pic:blipFill>
                    <a:blip r:embed="rId14"/>
                    <a:srcRect/>
                    <a:stretch>
                      <a:fillRect/>
                    </a:stretch>
                  </pic:blipFill>
                  <pic:spPr>
                    <a:xfrm>
                      <a:off x="0" y="0"/>
                      <a:ext cx="5534660" cy="2886710"/>
                    </a:xfrm>
                    <a:prstGeom prst="rect">
                      <a:avLst/>
                    </a:prstGeom>
                  </pic:spPr>
                </pic:pic>
              </a:graphicData>
            </a:graphic>
          </wp:inline>
        </w:drawing>
      </w:r>
    </w:p>
    <w:p>
      <w:pPr>
        <w:widowControl w:val="0"/>
        <w:numPr>
          <w:ilvl w:val="0"/>
          <w:numId w:val="0"/>
        </w:numPr>
        <w:jc w:val="both"/>
        <w:rPr>
          <w:rFonts w:hint="eastAsia" w:ascii="仿宋" w:hAnsi="仿宋" w:eastAsia="仿宋" w:cs="仿宋"/>
          <w:sz w:val="21"/>
          <w:szCs w:val="21"/>
        </w:rPr>
      </w:pPr>
    </w:p>
    <w:p>
      <w:pPr>
        <w:widowControl w:val="0"/>
        <w:numPr>
          <w:ilvl w:val="0"/>
          <w:numId w:val="0"/>
        </w:numPr>
        <w:jc w:val="both"/>
        <w:rPr>
          <w:rFonts w:hint="eastAsia" w:ascii="仿宋" w:hAnsi="仿宋" w:eastAsia="仿宋" w:cs="仿宋"/>
          <w:sz w:val="21"/>
          <w:szCs w:val="21"/>
          <w:lang w:val="en-US" w:eastAsia="zh-CN"/>
        </w:rPr>
      </w:pPr>
    </w:p>
    <w:p>
      <w:pPr>
        <w:widowControl w:val="0"/>
        <w:numPr>
          <w:ilvl w:val="0"/>
          <w:numId w:val="0"/>
        </w:numPr>
        <w:ind w:left="840" w:leftChars="0"/>
        <w:jc w:val="both"/>
        <w:rPr>
          <w:rFonts w:hint="eastAsia" w:ascii="黑体" w:hAnsi="黑体" w:eastAsia="黑体" w:cs="黑体"/>
          <w:b w:val="0"/>
          <w:i w:val="0"/>
          <w:caps w:val="0"/>
          <w:color w:val="353535"/>
          <w:spacing w:val="0"/>
          <w:sz w:val="32"/>
          <w:szCs w:val="32"/>
          <w:shd w:val="clear" w:fill="FFFFFF"/>
          <w:lang w:val="en-US" w:eastAsia="zh-CN"/>
        </w:rPr>
      </w:pPr>
      <w:r>
        <w:rPr>
          <w:rFonts w:hint="eastAsia" w:ascii="黑体" w:hAnsi="黑体" w:eastAsia="黑体" w:cs="黑体"/>
          <w:b w:val="0"/>
          <w:i w:val="0"/>
          <w:caps w:val="0"/>
          <w:color w:val="353535"/>
          <w:spacing w:val="0"/>
          <w:sz w:val="32"/>
          <w:szCs w:val="32"/>
          <w:shd w:val="clear" w:fill="FFFFFF"/>
          <w:lang w:val="en-US" w:eastAsia="zh-CN"/>
        </w:rPr>
        <w:t>三、开始办理企业设立登记业务</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both"/>
        <w:rPr>
          <w:rFonts w:hint="eastAsia" w:ascii="黑体" w:hAnsi="黑体" w:eastAsia="黑体" w:cs="黑体"/>
          <w:b w:val="0"/>
          <w:i w:val="0"/>
          <w:caps w:val="0"/>
          <w:color w:val="353535"/>
          <w:spacing w:val="0"/>
          <w:sz w:val="32"/>
          <w:szCs w:val="32"/>
          <w:shd w:val="clear" w:fill="FFFFFF"/>
          <w:lang w:val="en-US" w:eastAsia="zh-CN"/>
        </w:rPr>
      </w:pPr>
      <w:r>
        <w:rPr>
          <w:rFonts w:hint="eastAsia" w:ascii="仿宋" w:hAnsi="仿宋" w:eastAsia="仿宋" w:cs="仿宋"/>
          <w:b w:val="0"/>
          <w:i w:val="0"/>
          <w:caps w:val="0"/>
          <w:color w:val="353535"/>
          <w:spacing w:val="0"/>
          <w:sz w:val="32"/>
          <w:szCs w:val="32"/>
          <w:shd w:val="clear" w:fill="FFFFFF"/>
          <w:lang w:val="en-US" w:eastAsia="zh-CN"/>
        </w:rPr>
        <w:t>1、</w:t>
      </w:r>
      <w:r>
        <w:rPr>
          <w:rFonts w:hint="eastAsia" w:ascii="仿宋" w:hAnsi="仿宋" w:eastAsia="仿宋" w:cs="仿宋"/>
          <w:b w:val="0"/>
          <w:i w:val="0"/>
          <w:caps w:val="0"/>
          <w:color w:val="353535"/>
          <w:spacing w:val="0"/>
          <w:sz w:val="32"/>
          <w:szCs w:val="32"/>
          <w:shd w:val="clear" w:fill="FFFFFF"/>
        </w:rPr>
        <w:t>点击设立登记，进入企业设立信息填报流程</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rPr>
        <w:t>请按系统提示依次填报所需要的信息</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rPr>
        <w:t>特别注意的是：点击企业住所后的对话框请准确填报住所信息</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rPr>
        <w:t>完成填报后，点击保存并下一步</w:t>
      </w:r>
      <w:r>
        <w:rPr>
          <w:rFonts w:hint="eastAsia" w:ascii="仿宋" w:hAnsi="仿宋" w:eastAsia="仿宋" w:cs="仿宋"/>
          <w:b w:val="0"/>
          <w:i w:val="0"/>
          <w:caps w:val="0"/>
          <w:color w:val="353535"/>
          <w:spacing w:val="0"/>
          <w:sz w:val="32"/>
          <w:szCs w:val="32"/>
          <w:shd w:val="clear" w:fill="FFFFFF"/>
          <w:lang w:eastAsia="zh-CN"/>
        </w:rPr>
        <w:t>。</w:t>
      </w:r>
    </w:p>
    <w:p>
      <w:pPr>
        <w:widowControl w:val="0"/>
        <w:numPr>
          <w:ilvl w:val="0"/>
          <w:numId w:val="0"/>
        </w:numPr>
        <w:jc w:val="both"/>
        <w:rPr>
          <w:rFonts w:hint="eastAsia" w:ascii="仿宋" w:hAnsi="仿宋" w:eastAsia="仿宋" w:cs="仿宋"/>
          <w:b w:val="0"/>
          <w:i w:val="0"/>
          <w:caps w:val="0"/>
          <w:color w:val="353535"/>
          <w:spacing w:val="0"/>
          <w:sz w:val="32"/>
          <w:szCs w:val="32"/>
          <w:shd w:val="clear" w:fill="FFFFFF"/>
          <w:lang w:eastAsia="zh-CN"/>
        </w:rPr>
      </w:pPr>
      <w:r>
        <w:rPr>
          <w:rFonts w:hint="eastAsia" w:ascii="仿宋" w:hAnsi="仿宋" w:eastAsia="仿宋" w:cs="仿宋"/>
          <w:b w:val="0"/>
          <w:i w:val="0"/>
          <w:caps w:val="0"/>
          <w:color w:val="353535"/>
          <w:spacing w:val="0"/>
          <w:sz w:val="21"/>
          <w:szCs w:val="21"/>
          <w:shd w:val="clear" w:fill="FFFFFF"/>
          <w:lang w:eastAsia="zh-CN"/>
        </w:rPr>
        <w:drawing>
          <wp:inline distT="0" distB="0" distL="114300" distR="114300">
            <wp:extent cx="5316220" cy="1362710"/>
            <wp:effectExtent l="0" t="0" r="17780" b="8890"/>
            <wp:docPr id="1" name="图片 1" descr="C:\Users\Administrator\Desktop\开封政务服务\政务新\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开封政务服务\政务新\9.jpg9"/>
                    <pic:cNvPicPr>
                      <a:picLocks noChangeAspect="1"/>
                    </pic:cNvPicPr>
                  </pic:nvPicPr>
                  <pic:blipFill>
                    <a:blip r:embed="rId15"/>
                    <a:srcRect/>
                    <a:stretch>
                      <a:fillRect/>
                    </a:stretch>
                  </pic:blipFill>
                  <pic:spPr>
                    <a:xfrm>
                      <a:off x="0" y="0"/>
                      <a:ext cx="5316220" cy="1362710"/>
                    </a:xfrm>
                    <a:prstGeom prst="rect">
                      <a:avLst/>
                    </a:prstGeom>
                  </pic:spPr>
                </pic:pic>
              </a:graphicData>
            </a:graphic>
          </wp:inline>
        </w:drawing>
      </w:r>
    </w:p>
    <w:p>
      <w:pPr>
        <w:widowControl w:val="0"/>
        <w:numPr>
          <w:ilvl w:val="0"/>
          <w:numId w:val="0"/>
        </w:numPr>
        <w:jc w:val="both"/>
        <w:rPr>
          <w:rFonts w:hint="eastAsia" w:ascii="仿宋" w:hAnsi="仿宋" w:eastAsia="仿宋" w:cs="仿宋"/>
          <w:b w:val="0"/>
          <w:i w:val="0"/>
          <w:caps w:val="0"/>
          <w:color w:val="353535"/>
          <w:spacing w:val="0"/>
          <w:sz w:val="32"/>
          <w:szCs w:val="32"/>
          <w:shd w:val="clear" w:fill="FFFFFF"/>
          <w:lang w:eastAsia="zh-CN"/>
        </w:rPr>
      </w:pPr>
      <w:r>
        <w:rPr>
          <w:rFonts w:hint="eastAsia" w:ascii="仿宋" w:hAnsi="仿宋" w:eastAsia="仿宋" w:cs="仿宋"/>
          <w:b w:val="0"/>
          <w:i w:val="0"/>
          <w:caps w:val="0"/>
          <w:color w:val="353535"/>
          <w:spacing w:val="0"/>
          <w:sz w:val="32"/>
          <w:szCs w:val="32"/>
          <w:shd w:val="clear" w:fill="FFFFFF"/>
          <w:lang w:eastAsia="zh-CN"/>
        </w:rPr>
        <w:drawing>
          <wp:inline distT="0" distB="0" distL="114300" distR="114300">
            <wp:extent cx="5267960" cy="3456305"/>
            <wp:effectExtent l="0" t="0" r="8890" b="10795"/>
            <wp:docPr id="2" name="图片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
                    <pic:cNvPicPr>
                      <a:picLocks noChangeAspect="1"/>
                    </pic:cNvPicPr>
                  </pic:nvPicPr>
                  <pic:blipFill>
                    <a:blip r:embed="rId16"/>
                    <a:stretch>
                      <a:fillRect/>
                    </a:stretch>
                  </pic:blipFill>
                  <pic:spPr>
                    <a:xfrm>
                      <a:off x="0" y="0"/>
                      <a:ext cx="5267960" cy="3456305"/>
                    </a:xfrm>
                    <a:prstGeom prst="rect">
                      <a:avLst/>
                    </a:prstGeom>
                  </pic:spPr>
                </pic:pic>
              </a:graphicData>
            </a:graphic>
          </wp:inline>
        </w:drawing>
      </w: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4"/>
        </w:numPr>
        <w:ind w:firstLine="640" w:firstLineChars="200"/>
        <w:jc w:val="both"/>
        <w:rPr>
          <w:rFonts w:hint="eastAsia" w:ascii="仿宋" w:hAnsi="仿宋" w:eastAsia="仿宋" w:cs="仿宋"/>
          <w:b w:val="0"/>
          <w:i w:val="0"/>
          <w:caps w:val="0"/>
          <w:color w:val="353535"/>
          <w:spacing w:val="0"/>
          <w:sz w:val="32"/>
          <w:szCs w:val="32"/>
          <w:shd w:val="clear" w:fill="FFFFFF"/>
        </w:rPr>
      </w:pPr>
      <w:r>
        <w:rPr>
          <w:rFonts w:hint="eastAsia" w:ascii="仿宋" w:hAnsi="仿宋" w:eastAsia="仿宋" w:cs="仿宋"/>
          <w:b w:val="0"/>
          <w:i w:val="0"/>
          <w:caps w:val="0"/>
          <w:color w:val="353535"/>
          <w:spacing w:val="0"/>
          <w:sz w:val="32"/>
          <w:szCs w:val="32"/>
          <w:shd w:val="clear" w:fill="FFFFFF"/>
        </w:rPr>
        <w:t>在</w:t>
      </w:r>
      <w:r>
        <w:rPr>
          <w:rFonts w:hint="eastAsia" w:ascii="仿宋" w:hAnsi="仿宋" w:eastAsia="仿宋" w:cs="仿宋"/>
          <w:b w:val="0"/>
          <w:i w:val="0"/>
          <w:caps w:val="0"/>
          <w:color w:val="353535"/>
          <w:spacing w:val="0"/>
          <w:sz w:val="32"/>
          <w:szCs w:val="32"/>
          <w:shd w:val="clear" w:fill="FFFFFF"/>
          <w:lang w:val="en-US" w:eastAsia="zh-CN"/>
        </w:rPr>
        <w:t>人员信息里</w:t>
      </w:r>
      <w:r>
        <w:rPr>
          <w:rFonts w:hint="eastAsia" w:ascii="仿宋" w:hAnsi="仿宋" w:eastAsia="仿宋" w:cs="仿宋"/>
          <w:b w:val="0"/>
          <w:i w:val="0"/>
          <w:caps w:val="0"/>
          <w:color w:val="353535"/>
          <w:spacing w:val="0"/>
          <w:sz w:val="32"/>
          <w:szCs w:val="32"/>
          <w:shd w:val="clear" w:fill="FFFFFF"/>
        </w:rPr>
        <w:t>，请补充股东信息，并填报公司管理人员信息，委托代理</w:t>
      </w:r>
      <w:r>
        <w:rPr>
          <w:rFonts w:hint="eastAsia" w:ascii="仿宋" w:hAnsi="仿宋" w:eastAsia="仿宋" w:cs="仿宋"/>
          <w:b w:val="0"/>
          <w:i w:val="0"/>
          <w:caps w:val="0"/>
          <w:color w:val="353535"/>
          <w:spacing w:val="0"/>
          <w:sz w:val="32"/>
          <w:szCs w:val="32"/>
          <w:shd w:val="clear" w:fill="FFFFFF"/>
          <w:lang w:val="en-US" w:eastAsia="zh-CN"/>
        </w:rPr>
        <w:t>人</w:t>
      </w:r>
      <w:r>
        <w:rPr>
          <w:rFonts w:hint="eastAsia" w:ascii="仿宋" w:hAnsi="仿宋" w:eastAsia="仿宋" w:cs="仿宋"/>
          <w:b w:val="0"/>
          <w:i w:val="0"/>
          <w:caps w:val="0"/>
          <w:color w:val="353535"/>
          <w:spacing w:val="0"/>
          <w:sz w:val="32"/>
          <w:szCs w:val="32"/>
          <w:shd w:val="clear" w:fill="FFFFFF"/>
        </w:rPr>
        <w:t>系统默认为登录账号所有人，此处涉及证照领取，请认真填报。填报完成保存并进行下一步。</w:t>
      </w: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r>
        <w:rPr>
          <w:rFonts w:hint="eastAsia" w:ascii="仿宋" w:hAnsi="仿宋" w:eastAsia="仿宋" w:cs="仿宋"/>
          <w:b w:val="0"/>
          <w:i w:val="0"/>
          <w:caps w:val="0"/>
          <w:color w:val="353535"/>
          <w:spacing w:val="0"/>
          <w:sz w:val="21"/>
          <w:szCs w:val="21"/>
          <w:shd w:val="clear" w:fill="FFFFFF"/>
          <w:lang w:eastAsia="zh-CN"/>
        </w:rPr>
        <w:drawing>
          <wp:inline distT="0" distB="0" distL="114300" distR="114300">
            <wp:extent cx="5267960" cy="4375150"/>
            <wp:effectExtent l="0" t="0" r="8890" b="6350"/>
            <wp:docPr id="17" name="图片 1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4"/>
                    <pic:cNvPicPr>
                      <a:picLocks noChangeAspect="1"/>
                    </pic:cNvPicPr>
                  </pic:nvPicPr>
                  <pic:blipFill>
                    <a:blip r:embed="rId17"/>
                    <a:stretch>
                      <a:fillRect/>
                    </a:stretch>
                  </pic:blipFill>
                  <pic:spPr>
                    <a:xfrm>
                      <a:off x="0" y="0"/>
                      <a:ext cx="5267960" cy="4375150"/>
                    </a:xfrm>
                    <a:prstGeom prst="rect">
                      <a:avLst/>
                    </a:prstGeom>
                  </pic:spPr>
                </pic:pic>
              </a:graphicData>
            </a:graphic>
          </wp:inline>
        </w:drawing>
      </w:r>
    </w:p>
    <w:p>
      <w:pPr>
        <w:widowControl w:val="0"/>
        <w:numPr>
          <w:ilvl w:val="0"/>
          <w:numId w:val="0"/>
        </w:numPr>
        <w:ind w:firstLine="672" w:firstLineChars="200"/>
        <w:jc w:val="both"/>
        <w:rPr>
          <w:rFonts w:hint="eastAsia" w:ascii="仿宋" w:hAnsi="仿宋" w:eastAsia="仿宋" w:cs="仿宋"/>
          <w:b w:val="0"/>
          <w:i w:val="0"/>
          <w:caps w:val="0"/>
          <w:color w:val="353535"/>
          <w:spacing w:val="0"/>
          <w:sz w:val="32"/>
          <w:szCs w:val="32"/>
          <w:shd w:val="clear" w:fill="FFFFFF"/>
          <w:lang w:val="en-US" w:eastAsia="zh-CN"/>
        </w:rPr>
      </w:pPr>
      <w:r>
        <w:rPr>
          <w:rFonts w:hint="eastAsia" w:ascii="仿宋" w:hAnsi="仿宋" w:eastAsia="仿宋" w:cs="仿宋"/>
          <w:b w:val="0"/>
          <w:i w:val="0"/>
          <w:caps w:val="0"/>
          <w:color w:val="333333"/>
          <w:spacing w:val="8"/>
          <w:sz w:val="32"/>
          <w:szCs w:val="32"/>
          <w:shd w:val="clear" w:fill="FFFFFF"/>
          <w:lang w:val="en-US" w:eastAsia="zh-CN"/>
        </w:rPr>
        <w:t>3、</w:t>
      </w:r>
      <w:r>
        <w:rPr>
          <w:rFonts w:hint="eastAsia" w:ascii="仿宋" w:hAnsi="仿宋" w:eastAsia="仿宋" w:cs="仿宋"/>
          <w:b w:val="0"/>
          <w:i w:val="0"/>
          <w:caps w:val="0"/>
          <w:color w:val="353535"/>
          <w:spacing w:val="0"/>
          <w:sz w:val="32"/>
          <w:szCs w:val="32"/>
          <w:shd w:val="clear" w:fill="FFFFFF"/>
          <w:lang w:val="en-US" w:eastAsia="zh-CN"/>
        </w:rPr>
        <w:t>银行开户业务，如果选择“预约银行开户”，企业填报相关信息；如暂不预约，直接保存并下一步。</w:t>
      </w:r>
    </w:p>
    <w:p>
      <w:pPr>
        <w:widowControl w:val="0"/>
        <w:numPr>
          <w:ilvl w:val="0"/>
          <w:numId w:val="0"/>
        </w:numPr>
        <w:jc w:val="both"/>
        <w:rPr>
          <w:rFonts w:hint="default" w:ascii="仿宋" w:hAnsi="仿宋" w:eastAsia="仿宋" w:cs="仿宋"/>
          <w:b w:val="0"/>
          <w:i w:val="0"/>
          <w:caps w:val="0"/>
          <w:color w:val="333333"/>
          <w:spacing w:val="8"/>
          <w:sz w:val="32"/>
          <w:szCs w:val="32"/>
          <w:shd w:val="clear" w:fill="FFFFFF"/>
          <w:lang w:val="en-US" w:eastAsia="zh-CN"/>
        </w:rPr>
      </w:pPr>
      <w:r>
        <w:rPr>
          <w:rFonts w:hint="default" w:ascii="仿宋" w:hAnsi="仿宋" w:eastAsia="仿宋" w:cs="仿宋"/>
          <w:b w:val="0"/>
          <w:i w:val="0"/>
          <w:caps w:val="0"/>
          <w:color w:val="333333"/>
          <w:spacing w:val="8"/>
          <w:sz w:val="32"/>
          <w:szCs w:val="32"/>
          <w:shd w:val="clear" w:fill="FFFFFF"/>
          <w:lang w:val="en-US" w:eastAsia="zh-CN"/>
        </w:rPr>
        <w:drawing>
          <wp:inline distT="0" distB="0" distL="114300" distR="114300">
            <wp:extent cx="5267960" cy="2907665"/>
            <wp:effectExtent l="0" t="0" r="8890" b="6985"/>
            <wp:docPr id="18" name="图片 18" descr="C:\Users\pc\Desktop\截图\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pc\Desktop\截图\15.jpg15"/>
                    <pic:cNvPicPr>
                      <a:picLocks noChangeAspect="1"/>
                    </pic:cNvPicPr>
                  </pic:nvPicPr>
                  <pic:blipFill>
                    <a:blip r:embed="rId18"/>
                    <a:srcRect/>
                    <a:stretch>
                      <a:fillRect/>
                    </a:stretch>
                  </pic:blipFill>
                  <pic:spPr>
                    <a:xfrm>
                      <a:off x="0" y="0"/>
                      <a:ext cx="5267960" cy="2907665"/>
                    </a:xfrm>
                    <a:prstGeom prst="rect">
                      <a:avLst/>
                    </a:prstGeom>
                  </pic:spPr>
                </pic:pic>
              </a:graphicData>
            </a:graphic>
          </wp:inline>
        </w:drawing>
      </w:r>
    </w:p>
    <w:p>
      <w:pPr>
        <w:widowControl w:val="0"/>
        <w:numPr>
          <w:ilvl w:val="0"/>
          <w:numId w:val="0"/>
        </w:numPr>
        <w:ind w:firstLine="672" w:firstLineChars="200"/>
        <w:jc w:val="both"/>
        <w:rPr>
          <w:rFonts w:hint="eastAsia" w:ascii="仿宋" w:hAnsi="仿宋" w:eastAsia="仿宋" w:cs="仿宋"/>
          <w:b w:val="0"/>
          <w:i w:val="0"/>
          <w:caps w:val="0"/>
          <w:color w:val="333333"/>
          <w:spacing w:val="8"/>
          <w:sz w:val="32"/>
          <w:szCs w:val="32"/>
          <w:shd w:val="clear" w:fill="FFFFFF"/>
          <w:lang w:val="en-US" w:eastAsia="zh-CN"/>
        </w:rPr>
      </w:pPr>
    </w:p>
    <w:p>
      <w:pPr>
        <w:widowControl w:val="0"/>
        <w:numPr>
          <w:ilvl w:val="0"/>
          <w:numId w:val="0"/>
        </w:numPr>
        <w:ind w:firstLine="640" w:firstLineChars="200"/>
        <w:jc w:val="both"/>
        <w:rPr>
          <w:rFonts w:hint="eastAsia" w:ascii="仿宋" w:hAnsi="仿宋" w:eastAsia="仿宋" w:cs="仿宋"/>
          <w:b w:val="0"/>
          <w:i w:val="0"/>
          <w:caps w:val="0"/>
          <w:color w:val="353535"/>
          <w:spacing w:val="0"/>
          <w:sz w:val="21"/>
          <w:szCs w:val="21"/>
          <w:shd w:val="clear" w:fill="FFFFFF"/>
          <w:lang w:val="en-US" w:eastAsia="zh-CN"/>
        </w:rPr>
      </w:pPr>
      <w:r>
        <w:rPr>
          <w:rFonts w:hint="eastAsia" w:ascii="仿宋" w:hAnsi="仿宋" w:eastAsia="仿宋" w:cs="仿宋"/>
          <w:b w:val="0"/>
          <w:i w:val="0"/>
          <w:caps w:val="0"/>
          <w:color w:val="353535"/>
          <w:spacing w:val="0"/>
          <w:sz w:val="32"/>
          <w:szCs w:val="32"/>
          <w:shd w:val="clear" w:fill="FFFFFF"/>
          <w:lang w:val="en-US" w:eastAsia="zh-CN"/>
        </w:rPr>
        <w:t>4、银行开户完成后，进入办税信息，如果选择“预约税务开票”，企业填报相关信息；如暂不预约，直接保存并下一步。</w:t>
      </w:r>
    </w:p>
    <w:p>
      <w:pPr>
        <w:widowControl w:val="0"/>
        <w:numPr>
          <w:ilvl w:val="0"/>
          <w:numId w:val="0"/>
        </w:numPr>
        <w:jc w:val="both"/>
        <w:rPr>
          <w:rFonts w:hint="eastAsia" w:ascii="仿宋" w:hAnsi="仿宋" w:eastAsia="仿宋" w:cs="仿宋"/>
          <w:b w:val="0"/>
          <w:i w:val="0"/>
          <w:caps w:val="0"/>
          <w:color w:val="333333"/>
          <w:spacing w:val="8"/>
          <w:sz w:val="32"/>
          <w:szCs w:val="32"/>
          <w:shd w:val="clear" w:fill="FFFFFF"/>
          <w:lang w:val="en-US" w:eastAsia="zh-CN"/>
        </w:rPr>
      </w:pPr>
    </w:p>
    <w:p>
      <w:pPr>
        <w:widowControl w:val="0"/>
        <w:numPr>
          <w:ilvl w:val="0"/>
          <w:numId w:val="0"/>
        </w:numPr>
        <w:jc w:val="both"/>
        <w:rPr>
          <w:rFonts w:hint="eastAsia" w:ascii="仿宋" w:hAnsi="仿宋" w:eastAsia="仿宋" w:cs="仿宋"/>
          <w:b w:val="0"/>
          <w:i w:val="0"/>
          <w:caps w:val="0"/>
          <w:color w:val="333333"/>
          <w:spacing w:val="8"/>
          <w:sz w:val="32"/>
          <w:szCs w:val="32"/>
          <w:shd w:val="clear" w:fill="FFFFFF"/>
          <w:lang w:val="en-US" w:eastAsia="zh-CN"/>
        </w:rPr>
      </w:pPr>
      <w:r>
        <w:rPr>
          <w:rFonts w:hint="eastAsia" w:ascii="仿宋" w:hAnsi="仿宋" w:eastAsia="仿宋" w:cs="仿宋"/>
          <w:b w:val="0"/>
          <w:i w:val="0"/>
          <w:caps w:val="0"/>
          <w:color w:val="333333"/>
          <w:spacing w:val="8"/>
          <w:sz w:val="32"/>
          <w:szCs w:val="32"/>
          <w:shd w:val="clear" w:fill="FFFFFF"/>
          <w:lang w:val="en-US" w:eastAsia="zh-CN"/>
        </w:rPr>
        <w:drawing>
          <wp:inline distT="0" distB="0" distL="114300" distR="114300">
            <wp:extent cx="5267325" cy="3122295"/>
            <wp:effectExtent l="0" t="0" r="9525" b="1905"/>
            <wp:docPr id="19" name="图片 19" descr="C:\Users\pc\Desktop\截图\16.jp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pc\Desktop\截图\16.jpg16"/>
                    <pic:cNvPicPr>
                      <a:picLocks noChangeAspect="1"/>
                    </pic:cNvPicPr>
                  </pic:nvPicPr>
                  <pic:blipFill>
                    <a:blip r:embed="rId19"/>
                    <a:srcRect/>
                    <a:stretch>
                      <a:fillRect/>
                    </a:stretch>
                  </pic:blipFill>
                  <pic:spPr>
                    <a:xfrm>
                      <a:off x="0" y="0"/>
                      <a:ext cx="5267325" cy="3122295"/>
                    </a:xfrm>
                    <a:prstGeom prst="rect">
                      <a:avLst/>
                    </a:prstGeom>
                  </pic:spPr>
                </pic:pic>
              </a:graphicData>
            </a:graphic>
          </wp:inline>
        </w:drawing>
      </w:r>
    </w:p>
    <w:p>
      <w:pPr>
        <w:widowControl w:val="0"/>
        <w:numPr>
          <w:ilvl w:val="0"/>
          <w:numId w:val="0"/>
        </w:numPr>
        <w:ind w:firstLine="672" w:firstLineChars="200"/>
        <w:jc w:val="both"/>
        <w:rPr>
          <w:rFonts w:hint="eastAsia" w:ascii="仿宋" w:hAnsi="仿宋" w:eastAsia="仿宋" w:cs="仿宋"/>
          <w:b w:val="0"/>
          <w:i w:val="0"/>
          <w:caps w:val="0"/>
          <w:color w:val="333333"/>
          <w:spacing w:val="8"/>
          <w:sz w:val="32"/>
          <w:szCs w:val="32"/>
          <w:shd w:val="clear" w:fill="FFFFFF"/>
          <w:lang w:val="en-US" w:eastAsia="zh-CN"/>
        </w:rPr>
      </w:pPr>
    </w:p>
    <w:p>
      <w:pPr>
        <w:widowControl w:val="0"/>
        <w:numPr>
          <w:ilvl w:val="0"/>
          <w:numId w:val="0"/>
        </w:numPr>
        <w:ind w:firstLine="672" w:firstLineChars="200"/>
        <w:jc w:val="both"/>
        <w:rPr>
          <w:rFonts w:hint="eastAsia" w:ascii="仿宋" w:hAnsi="仿宋" w:eastAsia="仿宋" w:cs="仿宋"/>
          <w:b w:val="0"/>
          <w:i w:val="0"/>
          <w:caps w:val="0"/>
          <w:color w:val="333333"/>
          <w:spacing w:val="8"/>
          <w:sz w:val="32"/>
          <w:szCs w:val="32"/>
          <w:shd w:val="clear" w:fill="FFFFFF"/>
          <w:lang w:val="en-US" w:eastAsia="zh-CN"/>
        </w:rPr>
      </w:pPr>
      <w:r>
        <w:rPr>
          <w:rFonts w:hint="eastAsia" w:ascii="仿宋" w:hAnsi="仿宋" w:eastAsia="仿宋" w:cs="仿宋"/>
          <w:b w:val="0"/>
          <w:i w:val="0"/>
          <w:caps w:val="0"/>
          <w:color w:val="333333"/>
          <w:spacing w:val="8"/>
          <w:sz w:val="32"/>
          <w:szCs w:val="32"/>
          <w:shd w:val="clear" w:fill="FFFFFF"/>
          <w:lang w:val="en-US" w:eastAsia="zh-CN"/>
        </w:rPr>
        <w:t>5、办税信息完成后，</w:t>
      </w:r>
      <w:r>
        <w:rPr>
          <w:rFonts w:hint="eastAsia" w:ascii="仿宋" w:hAnsi="仿宋" w:eastAsia="仿宋" w:cs="仿宋"/>
          <w:b w:val="0"/>
          <w:i w:val="0"/>
          <w:caps w:val="0"/>
          <w:color w:val="353535"/>
          <w:spacing w:val="0"/>
          <w:sz w:val="32"/>
          <w:szCs w:val="32"/>
          <w:shd w:val="clear" w:fill="FFFFFF"/>
          <w:lang w:val="en-US" w:eastAsia="zh-CN"/>
        </w:rPr>
        <w:t>进入</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lang w:val="en-US" w:eastAsia="zh-CN"/>
        </w:rPr>
        <w:t>社保信息</w:t>
      </w:r>
      <w:r>
        <w:rPr>
          <w:rFonts w:hint="eastAsia" w:ascii="仿宋" w:hAnsi="仿宋" w:eastAsia="仿宋" w:cs="仿宋"/>
          <w:b w:val="0"/>
          <w:i w:val="0"/>
          <w:caps w:val="0"/>
          <w:color w:val="353535"/>
          <w:spacing w:val="0"/>
          <w:sz w:val="32"/>
          <w:szCs w:val="32"/>
          <w:shd w:val="clear" w:fill="FFFFFF"/>
          <w:lang w:eastAsia="zh-CN"/>
        </w:rPr>
        <w:t>”，</w:t>
      </w:r>
      <w:r>
        <w:rPr>
          <w:rFonts w:hint="eastAsia" w:ascii="仿宋" w:hAnsi="仿宋" w:eastAsia="仿宋" w:cs="仿宋"/>
          <w:b w:val="0"/>
          <w:i w:val="0"/>
          <w:caps w:val="0"/>
          <w:color w:val="353535"/>
          <w:spacing w:val="0"/>
          <w:sz w:val="32"/>
          <w:szCs w:val="32"/>
          <w:shd w:val="clear" w:fill="FFFFFF"/>
          <w:lang w:val="en-US" w:eastAsia="zh-CN"/>
        </w:rPr>
        <w:t>请按照企业的实际情况填报。经济类型根据公司类型选择；隶属关系选择”市、地区”；登记类型选择“新参保”，</w:t>
      </w:r>
      <w:r>
        <w:rPr>
          <w:rFonts w:hint="eastAsia" w:ascii="仿宋" w:hAnsi="仿宋" w:eastAsia="仿宋" w:cs="仿宋"/>
          <w:b w:val="0"/>
          <w:i w:val="0"/>
          <w:caps w:val="0"/>
          <w:color w:val="333333"/>
          <w:spacing w:val="8"/>
          <w:sz w:val="32"/>
          <w:szCs w:val="32"/>
          <w:shd w:val="clear" w:fill="FFFFFF"/>
          <w:lang w:val="en-US" w:eastAsia="zh-CN"/>
        </w:rPr>
        <w:t>保存并下一步。</w:t>
      </w:r>
    </w:p>
    <w:p>
      <w:pPr>
        <w:widowControl w:val="0"/>
        <w:numPr>
          <w:ilvl w:val="0"/>
          <w:numId w:val="0"/>
        </w:numPr>
        <w:ind w:firstLine="640" w:firstLineChars="200"/>
        <w:jc w:val="both"/>
        <w:rPr>
          <w:rFonts w:hint="eastAsia" w:ascii="仿宋" w:hAnsi="仿宋" w:eastAsia="仿宋" w:cs="仿宋"/>
          <w:b w:val="0"/>
          <w:i w:val="0"/>
          <w:caps w:val="0"/>
          <w:color w:val="353535"/>
          <w:spacing w:val="0"/>
          <w:sz w:val="32"/>
          <w:szCs w:val="32"/>
          <w:shd w:val="clear" w:fill="FFFFFF"/>
          <w:lang w:val="en-US" w:eastAsia="zh-CN"/>
        </w:rPr>
      </w:pPr>
    </w:p>
    <w:p>
      <w:pPr>
        <w:widowControl w:val="0"/>
        <w:numPr>
          <w:ilvl w:val="0"/>
          <w:numId w:val="0"/>
        </w:numPr>
        <w:ind w:firstLine="672" w:firstLineChars="200"/>
        <w:jc w:val="both"/>
        <w:rPr>
          <w:rFonts w:hint="default" w:ascii="仿宋" w:hAnsi="仿宋" w:eastAsia="仿宋" w:cs="仿宋"/>
          <w:b w:val="0"/>
          <w:i w:val="0"/>
          <w:caps w:val="0"/>
          <w:color w:val="333333"/>
          <w:spacing w:val="8"/>
          <w:sz w:val="32"/>
          <w:szCs w:val="32"/>
          <w:shd w:val="clear" w:fill="FFFFFF"/>
          <w:lang w:val="en-US" w:eastAsia="zh-CN"/>
        </w:rPr>
      </w:pPr>
    </w:p>
    <w:p>
      <w:pPr>
        <w:widowControl w:val="0"/>
        <w:numPr>
          <w:ilvl w:val="0"/>
          <w:numId w:val="0"/>
        </w:numPr>
        <w:jc w:val="both"/>
        <w:rPr>
          <w:rFonts w:hint="eastAsia" w:ascii="仿宋" w:hAnsi="仿宋" w:eastAsia="仿宋" w:cs="仿宋"/>
          <w:b w:val="0"/>
          <w:i w:val="0"/>
          <w:caps w:val="0"/>
          <w:color w:val="333333"/>
          <w:spacing w:val="8"/>
          <w:sz w:val="32"/>
          <w:szCs w:val="32"/>
          <w:shd w:val="clear" w:fill="FFFFFF"/>
          <w:lang w:val="en-US" w:eastAsia="zh-CN"/>
        </w:rPr>
      </w:pPr>
      <w:r>
        <w:rPr>
          <w:rFonts w:hint="eastAsia" w:ascii="仿宋" w:hAnsi="仿宋" w:eastAsia="仿宋" w:cs="仿宋"/>
          <w:b w:val="0"/>
          <w:i w:val="0"/>
          <w:caps w:val="0"/>
          <w:color w:val="333333"/>
          <w:spacing w:val="8"/>
          <w:sz w:val="32"/>
          <w:szCs w:val="32"/>
          <w:shd w:val="clear" w:fill="FFFFFF"/>
          <w:lang w:val="en-US" w:eastAsia="zh-CN"/>
        </w:rPr>
        <w:drawing>
          <wp:inline distT="0" distB="0" distL="114300" distR="114300">
            <wp:extent cx="5267325" cy="2657475"/>
            <wp:effectExtent l="0" t="0" r="9525" b="9525"/>
            <wp:docPr id="20" name="图片 20" descr="C:\Users\pc\Desktop\截图\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pc\Desktop\截图\17.jpg17"/>
                    <pic:cNvPicPr>
                      <a:picLocks noChangeAspect="1"/>
                    </pic:cNvPicPr>
                  </pic:nvPicPr>
                  <pic:blipFill>
                    <a:blip r:embed="rId20"/>
                    <a:srcRect/>
                    <a:stretch>
                      <a:fillRect/>
                    </a:stretch>
                  </pic:blipFill>
                  <pic:spPr>
                    <a:xfrm>
                      <a:off x="0" y="0"/>
                      <a:ext cx="5267325" cy="2657475"/>
                    </a:xfrm>
                    <a:prstGeom prst="rect">
                      <a:avLst/>
                    </a:prstGeom>
                  </pic:spPr>
                </pic:pic>
              </a:graphicData>
            </a:graphic>
          </wp:inline>
        </w:drawing>
      </w:r>
    </w:p>
    <w:p>
      <w:pPr>
        <w:widowControl w:val="0"/>
        <w:numPr>
          <w:ilvl w:val="0"/>
          <w:numId w:val="5"/>
        </w:numPr>
        <w:ind w:firstLine="672" w:firstLineChars="200"/>
        <w:jc w:val="both"/>
        <w:rPr>
          <w:rFonts w:hint="eastAsia" w:ascii="仿宋" w:hAnsi="仿宋" w:eastAsia="仿宋" w:cs="仿宋"/>
          <w:b w:val="0"/>
          <w:i w:val="0"/>
          <w:caps w:val="0"/>
          <w:color w:val="333333"/>
          <w:spacing w:val="8"/>
          <w:sz w:val="32"/>
          <w:szCs w:val="32"/>
          <w:shd w:val="clear" w:fill="FFFFFF"/>
          <w:lang w:val="en-US" w:eastAsia="zh-CN"/>
        </w:rPr>
      </w:pPr>
      <w:r>
        <w:rPr>
          <w:rFonts w:hint="eastAsia" w:ascii="仿宋" w:hAnsi="仿宋" w:eastAsia="仿宋" w:cs="仿宋"/>
          <w:b w:val="0"/>
          <w:i w:val="0"/>
          <w:caps w:val="0"/>
          <w:color w:val="333333"/>
          <w:spacing w:val="8"/>
          <w:sz w:val="32"/>
          <w:szCs w:val="32"/>
          <w:shd w:val="clear" w:fill="FFFFFF"/>
          <w:lang w:val="en-US" w:eastAsia="zh-CN"/>
        </w:rPr>
        <w:t>社保信息完成后，进入“刻章信息”。点击“政府免费刻章”，选择刻章公司，依次选择企业所需印章，保存并下一步。</w:t>
      </w:r>
    </w:p>
    <w:p>
      <w:pPr>
        <w:widowControl w:val="0"/>
        <w:numPr>
          <w:ilvl w:val="0"/>
          <w:numId w:val="0"/>
        </w:numPr>
        <w:jc w:val="both"/>
        <w:rPr>
          <w:rFonts w:hint="default" w:ascii="仿宋" w:hAnsi="仿宋" w:eastAsia="仿宋" w:cs="仿宋"/>
          <w:b w:val="0"/>
          <w:i w:val="0"/>
          <w:caps w:val="0"/>
          <w:color w:val="333333"/>
          <w:spacing w:val="8"/>
          <w:sz w:val="32"/>
          <w:szCs w:val="32"/>
          <w:shd w:val="clear" w:fill="FFFFFF"/>
          <w:lang w:val="en-US" w:eastAsia="zh-CN"/>
        </w:rPr>
      </w:pPr>
      <w:r>
        <w:rPr>
          <w:rFonts w:hint="default" w:ascii="仿宋" w:hAnsi="仿宋" w:eastAsia="仿宋" w:cs="仿宋"/>
          <w:b w:val="0"/>
          <w:i w:val="0"/>
          <w:caps w:val="0"/>
          <w:color w:val="333333"/>
          <w:spacing w:val="8"/>
          <w:sz w:val="32"/>
          <w:szCs w:val="32"/>
          <w:shd w:val="clear" w:fill="FFFFFF"/>
          <w:lang w:val="en-US" w:eastAsia="zh-CN"/>
        </w:rPr>
        <w:drawing>
          <wp:inline distT="0" distB="0" distL="114300" distR="114300">
            <wp:extent cx="5267960" cy="4092575"/>
            <wp:effectExtent l="0" t="0" r="8890" b="3175"/>
            <wp:docPr id="26" name="图片 2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8"/>
                    <pic:cNvPicPr>
                      <a:picLocks noChangeAspect="1"/>
                    </pic:cNvPicPr>
                  </pic:nvPicPr>
                  <pic:blipFill>
                    <a:blip r:embed="rId21"/>
                    <a:stretch>
                      <a:fillRect/>
                    </a:stretch>
                  </pic:blipFill>
                  <pic:spPr>
                    <a:xfrm>
                      <a:off x="0" y="0"/>
                      <a:ext cx="5267960" cy="4092575"/>
                    </a:xfrm>
                    <a:prstGeom prst="rect">
                      <a:avLst/>
                    </a:prstGeom>
                  </pic:spPr>
                </pic:pic>
              </a:graphicData>
            </a:graphic>
          </wp:inline>
        </w:drawing>
      </w:r>
    </w:p>
    <w:p>
      <w:pPr>
        <w:widowControl w:val="0"/>
        <w:numPr>
          <w:ilvl w:val="0"/>
          <w:numId w:val="0"/>
        </w:numPr>
        <w:ind w:firstLine="672" w:firstLineChars="200"/>
        <w:jc w:val="both"/>
        <w:rPr>
          <w:rFonts w:hint="eastAsia" w:ascii="仿宋" w:hAnsi="仿宋" w:eastAsia="仿宋" w:cs="仿宋"/>
          <w:b w:val="0"/>
          <w:i w:val="0"/>
          <w:caps w:val="0"/>
          <w:color w:val="353535"/>
          <w:spacing w:val="0"/>
          <w:sz w:val="32"/>
          <w:szCs w:val="32"/>
          <w:shd w:val="clear" w:fill="FFFFFF"/>
          <w:lang w:val="en-US" w:eastAsia="zh-CN"/>
        </w:rPr>
      </w:pPr>
      <w:r>
        <w:rPr>
          <w:rFonts w:hint="eastAsia" w:ascii="仿宋" w:hAnsi="仿宋" w:eastAsia="仿宋" w:cs="仿宋"/>
          <w:b w:val="0"/>
          <w:i w:val="0"/>
          <w:caps w:val="0"/>
          <w:color w:val="333333"/>
          <w:spacing w:val="8"/>
          <w:sz w:val="32"/>
          <w:szCs w:val="32"/>
          <w:shd w:val="clear" w:fill="FFFFFF"/>
          <w:lang w:val="en-US" w:eastAsia="zh-CN"/>
        </w:rPr>
        <w:t>7、刻章信息完成后，进入“</w:t>
      </w:r>
      <w:r>
        <w:rPr>
          <w:rFonts w:hint="eastAsia" w:ascii="仿宋" w:hAnsi="仿宋" w:eastAsia="仿宋" w:cs="仿宋"/>
          <w:b w:val="0"/>
          <w:i w:val="0"/>
          <w:caps w:val="0"/>
          <w:color w:val="353535"/>
          <w:spacing w:val="0"/>
          <w:sz w:val="32"/>
          <w:szCs w:val="32"/>
          <w:shd w:val="clear" w:fill="FFFFFF"/>
          <w:lang w:val="en-US" w:eastAsia="zh-CN"/>
        </w:rPr>
        <w:t>公积金信息”。如果选择“预约公积金业务”，企业填报相关信息；如暂不预约，直接保存并下一步。</w:t>
      </w:r>
    </w:p>
    <w:p>
      <w:pPr>
        <w:widowControl w:val="0"/>
        <w:numPr>
          <w:ilvl w:val="0"/>
          <w:numId w:val="0"/>
        </w:numPr>
        <w:jc w:val="both"/>
        <w:rPr>
          <w:rFonts w:hint="default" w:ascii="仿宋" w:hAnsi="仿宋" w:eastAsia="仿宋" w:cs="仿宋"/>
          <w:b w:val="0"/>
          <w:i w:val="0"/>
          <w:caps w:val="0"/>
          <w:color w:val="333333"/>
          <w:spacing w:val="8"/>
          <w:sz w:val="32"/>
          <w:szCs w:val="32"/>
          <w:shd w:val="clear" w:fill="FFFFFF"/>
          <w:lang w:val="en-US" w:eastAsia="zh-CN"/>
        </w:rPr>
      </w:pPr>
      <w:r>
        <w:rPr>
          <w:rFonts w:hint="default" w:ascii="仿宋" w:hAnsi="仿宋" w:eastAsia="仿宋" w:cs="仿宋"/>
          <w:b w:val="0"/>
          <w:i w:val="0"/>
          <w:caps w:val="0"/>
          <w:color w:val="333333"/>
          <w:spacing w:val="8"/>
          <w:sz w:val="32"/>
          <w:szCs w:val="32"/>
          <w:shd w:val="clear" w:fill="FFFFFF"/>
          <w:lang w:val="en-US" w:eastAsia="zh-CN"/>
        </w:rPr>
        <w:drawing>
          <wp:inline distT="0" distB="0" distL="114300" distR="114300">
            <wp:extent cx="5267325" cy="2846070"/>
            <wp:effectExtent l="0" t="0" r="9525" b="11430"/>
            <wp:docPr id="27" name="图片 27" descr="C:\Users\pc\Desktop\截图\19.jp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pc\Desktop\截图\19.jpg19"/>
                    <pic:cNvPicPr>
                      <a:picLocks noChangeAspect="1"/>
                    </pic:cNvPicPr>
                  </pic:nvPicPr>
                  <pic:blipFill>
                    <a:blip r:embed="rId22"/>
                    <a:srcRect/>
                    <a:stretch>
                      <a:fillRect/>
                    </a:stretch>
                  </pic:blipFill>
                  <pic:spPr>
                    <a:xfrm>
                      <a:off x="0" y="0"/>
                      <a:ext cx="5267325" cy="2846070"/>
                    </a:xfrm>
                    <a:prstGeom prst="rect">
                      <a:avLst/>
                    </a:prstGeom>
                  </pic:spPr>
                </pic:pic>
              </a:graphicData>
            </a:graphic>
          </wp:inline>
        </w:drawing>
      </w:r>
    </w:p>
    <w:p>
      <w:pPr>
        <w:widowControl w:val="0"/>
        <w:numPr>
          <w:ilvl w:val="0"/>
          <w:numId w:val="0"/>
        </w:numPr>
        <w:ind w:firstLine="672" w:firstLineChars="200"/>
        <w:jc w:val="both"/>
        <w:rPr>
          <w:rFonts w:hint="eastAsia" w:ascii="仿宋" w:hAnsi="仿宋" w:eastAsia="仿宋" w:cs="仿宋"/>
          <w:b w:val="0"/>
          <w:i w:val="0"/>
          <w:caps w:val="0"/>
          <w:color w:val="333333"/>
          <w:spacing w:val="8"/>
          <w:sz w:val="32"/>
          <w:szCs w:val="32"/>
          <w:shd w:val="clear" w:fill="FFFFFF"/>
          <w:lang w:val="en-US" w:eastAsia="zh-CN"/>
        </w:rPr>
      </w:pPr>
      <w:r>
        <w:rPr>
          <w:rFonts w:hint="eastAsia" w:ascii="仿宋" w:hAnsi="仿宋" w:eastAsia="仿宋" w:cs="仿宋"/>
          <w:b w:val="0"/>
          <w:i w:val="0"/>
          <w:caps w:val="0"/>
          <w:color w:val="333333"/>
          <w:spacing w:val="8"/>
          <w:sz w:val="32"/>
          <w:szCs w:val="32"/>
          <w:shd w:val="clear" w:fill="FFFFFF"/>
          <w:lang w:val="en-US" w:eastAsia="zh-CN"/>
        </w:rPr>
        <w:t>8、</w:t>
      </w:r>
      <w:r>
        <w:rPr>
          <w:rFonts w:hint="eastAsia" w:ascii="仿宋" w:hAnsi="仿宋" w:eastAsia="仿宋" w:cs="仿宋"/>
          <w:b w:val="0"/>
          <w:i w:val="0"/>
          <w:caps w:val="0"/>
          <w:color w:val="333333"/>
          <w:spacing w:val="8"/>
          <w:sz w:val="32"/>
          <w:szCs w:val="32"/>
          <w:shd w:val="clear" w:fill="FFFFFF"/>
        </w:rPr>
        <w:t>“多证合一”界面，为企业提供了“多证合一”的行政许可或备案事项，</w:t>
      </w:r>
      <w:r>
        <w:rPr>
          <w:rFonts w:hint="eastAsia" w:ascii="仿宋" w:hAnsi="仿宋" w:eastAsia="仿宋" w:cs="仿宋"/>
          <w:b w:val="0"/>
          <w:i w:val="0"/>
          <w:caps w:val="0"/>
          <w:color w:val="333333"/>
          <w:spacing w:val="8"/>
          <w:sz w:val="32"/>
          <w:szCs w:val="32"/>
          <w:shd w:val="clear" w:fill="FFFFFF"/>
          <w:lang w:val="en-US" w:eastAsia="zh-CN"/>
        </w:rPr>
        <w:t>选择“重新匹配许可事项”自动完成匹配。</w:t>
      </w:r>
    </w:p>
    <w:p>
      <w:pPr>
        <w:widowControl w:val="0"/>
        <w:numPr>
          <w:ilvl w:val="0"/>
          <w:numId w:val="0"/>
        </w:numPr>
        <w:jc w:val="both"/>
        <w:rPr>
          <w:rFonts w:hint="default" w:ascii="仿宋" w:hAnsi="仿宋" w:eastAsia="仿宋" w:cs="仿宋"/>
          <w:b w:val="0"/>
          <w:i w:val="0"/>
          <w:caps w:val="0"/>
          <w:color w:val="333333"/>
          <w:spacing w:val="8"/>
          <w:sz w:val="32"/>
          <w:szCs w:val="32"/>
          <w:shd w:val="clear" w:fill="FFFFFF"/>
          <w:lang w:val="en-US" w:eastAsia="zh-CN"/>
        </w:rPr>
      </w:pPr>
      <w:r>
        <w:rPr>
          <w:rFonts w:hint="default" w:ascii="仿宋" w:hAnsi="仿宋" w:eastAsia="仿宋" w:cs="仿宋"/>
          <w:b w:val="0"/>
          <w:i w:val="0"/>
          <w:caps w:val="0"/>
          <w:color w:val="333333"/>
          <w:spacing w:val="8"/>
          <w:sz w:val="32"/>
          <w:szCs w:val="32"/>
          <w:shd w:val="clear" w:fill="FFFFFF"/>
          <w:lang w:val="en-US" w:eastAsia="zh-CN"/>
        </w:rPr>
        <w:drawing>
          <wp:inline distT="0" distB="0" distL="114300" distR="114300">
            <wp:extent cx="5267960" cy="2179955"/>
            <wp:effectExtent l="0" t="0" r="8890" b="10795"/>
            <wp:docPr id="28" name="图片 28" descr="C:\Users\pc\Desktop\截图\20.jp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pc\Desktop\截图\20.jpg20"/>
                    <pic:cNvPicPr>
                      <a:picLocks noChangeAspect="1"/>
                    </pic:cNvPicPr>
                  </pic:nvPicPr>
                  <pic:blipFill>
                    <a:blip r:embed="rId23"/>
                    <a:srcRect/>
                    <a:stretch>
                      <a:fillRect/>
                    </a:stretch>
                  </pic:blipFill>
                  <pic:spPr>
                    <a:xfrm>
                      <a:off x="0" y="0"/>
                      <a:ext cx="5267960" cy="2179955"/>
                    </a:xfrm>
                    <a:prstGeom prst="rect">
                      <a:avLst/>
                    </a:prstGeom>
                  </pic:spPr>
                </pic:pic>
              </a:graphicData>
            </a:graphic>
          </wp:inline>
        </w:drawing>
      </w:r>
    </w:p>
    <w:p>
      <w:pPr>
        <w:widowControl w:val="0"/>
        <w:numPr>
          <w:ilvl w:val="0"/>
          <w:numId w:val="0"/>
        </w:numPr>
        <w:ind w:firstLine="420" w:firstLineChars="200"/>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ind w:firstLine="672" w:firstLineChars="200"/>
        <w:jc w:val="both"/>
        <w:rPr>
          <w:rFonts w:hint="eastAsia" w:ascii="仿宋" w:hAnsi="仿宋" w:eastAsia="仿宋" w:cs="仿宋"/>
          <w:b w:val="0"/>
          <w:i w:val="0"/>
          <w:caps w:val="0"/>
          <w:color w:val="333333"/>
          <w:spacing w:val="8"/>
          <w:sz w:val="32"/>
          <w:szCs w:val="32"/>
          <w:shd w:val="clear" w:fill="FFFFFF"/>
          <w:lang w:val="en-US" w:eastAsia="zh-CN"/>
        </w:rPr>
      </w:pPr>
      <w:r>
        <w:rPr>
          <w:rFonts w:hint="eastAsia" w:ascii="仿宋" w:hAnsi="仿宋" w:eastAsia="仿宋" w:cs="仿宋"/>
          <w:b w:val="0"/>
          <w:i w:val="0"/>
          <w:caps w:val="0"/>
          <w:color w:val="333333"/>
          <w:spacing w:val="8"/>
          <w:sz w:val="32"/>
          <w:szCs w:val="32"/>
          <w:shd w:val="clear" w:fill="FFFFFF"/>
          <w:lang w:val="en-US" w:eastAsia="zh-CN"/>
        </w:rPr>
        <w:t>9、证照分离界面，企业申请的经营范围若涉及除自动勾选的项目外，请点击“添加许可事项”进行填报。完成后点击“保存并下一步”，查看“证照分离”涉企事项告知书，点击“我已知晓”，进入下一页面。</w:t>
      </w:r>
    </w:p>
    <w:p>
      <w:pPr>
        <w:widowControl w:val="0"/>
        <w:numPr>
          <w:ilvl w:val="0"/>
          <w:numId w:val="0"/>
        </w:numPr>
        <w:ind w:leftChars="200"/>
        <w:jc w:val="both"/>
        <w:rPr>
          <w:rFonts w:hint="eastAsia" w:ascii="仿宋" w:hAnsi="仿宋" w:eastAsia="仿宋" w:cs="仿宋"/>
          <w:b w:val="0"/>
          <w:i w:val="0"/>
          <w:caps w:val="0"/>
          <w:color w:val="333333"/>
          <w:spacing w:val="8"/>
          <w:sz w:val="32"/>
          <w:szCs w:val="32"/>
          <w:shd w:val="clear" w:fill="FFFFFF"/>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b w:val="0"/>
          <w:i w:val="0"/>
          <w:caps w:val="0"/>
          <w:color w:val="333333"/>
          <w:spacing w:val="8"/>
          <w:sz w:val="32"/>
          <w:szCs w:val="32"/>
          <w:shd w:val="clear" w:fill="FFFFFF"/>
          <w:lang w:val="en-US" w:eastAsia="zh-CN"/>
        </w:rPr>
      </w:pPr>
      <w:r>
        <w:rPr>
          <w:rFonts w:hint="eastAsia" w:ascii="仿宋" w:hAnsi="仿宋" w:eastAsia="仿宋" w:cs="仿宋"/>
          <w:b w:val="0"/>
          <w:i w:val="0"/>
          <w:caps w:val="0"/>
          <w:color w:val="333333"/>
          <w:spacing w:val="8"/>
          <w:sz w:val="21"/>
          <w:szCs w:val="21"/>
          <w:shd w:val="clear" w:fill="FFFFFF"/>
          <w:lang w:eastAsia="zh-CN"/>
        </w:rPr>
        <w:drawing>
          <wp:inline distT="0" distB="0" distL="114300" distR="114300">
            <wp:extent cx="5267325" cy="2657475"/>
            <wp:effectExtent l="0" t="0" r="9525" b="9525"/>
            <wp:docPr id="8" name="图片 8" descr="C:\Users\pc\Desktop\截图\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pc\Desktop\截图\22.jpg22"/>
                    <pic:cNvPicPr>
                      <a:picLocks noChangeAspect="1"/>
                    </pic:cNvPicPr>
                  </pic:nvPicPr>
                  <pic:blipFill>
                    <a:blip r:embed="rId24"/>
                    <a:srcRect/>
                    <a:stretch>
                      <a:fillRect/>
                    </a:stretch>
                  </pic:blipFill>
                  <pic:spPr>
                    <a:xfrm>
                      <a:off x="0" y="0"/>
                      <a:ext cx="5267325" cy="2657475"/>
                    </a:xfrm>
                    <a:prstGeom prst="rect">
                      <a:avLst/>
                    </a:prstGeom>
                  </pic:spPr>
                </pic:pic>
              </a:graphicData>
            </a:graphic>
          </wp:inline>
        </w:drawing>
      </w:r>
      <w:r>
        <w:rPr>
          <w:rFonts w:hint="eastAsia" w:ascii="仿宋" w:hAnsi="仿宋" w:eastAsia="仿宋" w:cs="仿宋"/>
          <w:b w:val="0"/>
          <w:i w:val="0"/>
          <w:caps w:val="0"/>
          <w:color w:val="333333"/>
          <w:spacing w:val="8"/>
          <w:sz w:val="21"/>
          <w:szCs w:val="21"/>
          <w:shd w:val="clear" w:fill="FFFFFF"/>
          <w:lang w:val="en-US" w:eastAsia="zh-CN"/>
        </w:rPr>
        <w:t xml:space="preserve">  </w:t>
      </w:r>
      <w:r>
        <w:rPr>
          <w:rFonts w:hint="eastAsia" w:ascii="仿宋" w:hAnsi="仿宋" w:eastAsia="仿宋" w:cs="仿宋"/>
          <w:b w:val="0"/>
          <w:i w:val="0"/>
          <w:caps w:val="0"/>
          <w:color w:val="333333"/>
          <w:spacing w:val="8"/>
          <w:sz w:val="32"/>
          <w:szCs w:val="32"/>
          <w:shd w:val="clear" w:fill="FFFFFF"/>
          <w:lang w:val="en-US" w:eastAsia="zh-CN"/>
        </w:rPr>
        <w:t xml:space="preserve">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b w:val="0"/>
          <w:i w:val="0"/>
          <w:caps w:val="0"/>
          <w:color w:val="333333"/>
          <w:spacing w:val="8"/>
          <w:sz w:val="21"/>
          <w:szCs w:val="21"/>
          <w:shd w:val="clear" w:fill="FFFFFF"/>
          <w:lang w:val="en-US" w:eastAsia="zh-CN"/>
        </w:rPr>
      </w:pPr>
      <w:r>
        <w:rPr>
          <w:rFonts w:hint="eastAsia" w:ascii="仿宋" w:hAnsi="仿宋" w:eastAsia="仿宋" w:cs="仿宋"/>
          <w:b w:val="0"/>
          <w:i w:val="0"/>
          <w:caps w:val="0"/>
          <w:color w:val="333333"/>
          <w:spacing w:val="8"/>
          <w:sz w:val="21"/>
          <w:szCs w:val="21"/>
          <w:shd w:val="clear" w:fill="FFFFFF"/>
          <w:lang w:val="en-US" w:eastAsia="zh-CN"/>
        </w:rPr>
        <w:drawing>
          <wp:inline distT="0" distB="0" distL="114300" distR="114300">
            <wp:extent cx="5268595" cy="2498725"/>
            <wp:effectExtent l="0" t="0" r="8255" b="15875"/>
            <wp:docPr id="6" name="图片 6" descr="360截8图2022102110540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60截8图20221021105405342"/>
                    <pic:cNvPicPr>
                      <a:picLocks noChangeAspect="1"/>
                    </pic:cNvPicPr>
                  </pic:nvPicPr>
                  <pic:blipFill>
                    <a:blip r:embed="rId25"/>
                    <a:stretch>
                      <a:fillRect/>
                    </a:stretch>
                  </pic:blipFill>
                  <pic:spPr>
                    <a:xfrm>
                      <a:off x="0" y="0"/>
                      <a:ext cx="5268595" cy="2498725"/>
                    </a:xfrm>
                    <a:prstGeom prst="rect">
                      <a:avLst/>
                    </a:prstGeom>
                  </pic:spPr>
                </pic:pic>
              </a:graphicData>
            </a:graphic>
          </wp:inline>
        </w:drawing>
      </w: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val="en-US" w:eastAsia="zh-CN"/>
        </w:rPr>
      </w:pPr>
      <w:r>
        <w:rPr>
          <w:rFonts w:hint="eastAsia" w:ascii="仿宋" w:hAnsi="仿宋" w:eastAsia="仿宋" w:cs="仿宋"/>
          <w:b w:val="0"/>
          <w:i w:val="0"/>
          <w:caps w:val="0"/>
          <w:color w:val="333333"/>
          <w:spacing w:val="8"/>
          <w:sz w:val="32"/>
          <w:szCs w:val="32"/>
          <w:shd w:val="clear" w:fill="FFFFFF"/>
          <w:lang w:val="en-US" w:eastAsia="zh-CN"/>
        </w:rPr>
        <w:t xml:space="preserve">    10、在其他信息里填写企业相关信息</w:t>
      </w:r>
      <w:r>
        <w:rPr>
          <w:rFonts w:hint="eastAsia" w:ascii="仿宋" w:hAnsi="仿宋" w:eastAsia="仿宋" w:cs="仿宋"/>
          <w:b w:val="0"/>
          <w:i w:val="0"/>
          <w:caps w:val="0"/>
          <w:color w:val="353535"/>
          <w:spacing w:val="0"/>
          <w:sz w:val="32"/>
          <w:szCs w:val="32"/>
          <w:shd w:val="clear" w:fill="FFFFFF"/>
          <w:lang w:val="en-US" w:eastAsia="zh-CN"/>
        </w:rPr>
        <w:t>，</w:t>
      </w:r>
      <w:r>
        <w:rPr>
          <w:rFonts w:hint="eastAsia" w:ascii="仿宋" w:hAnsi="仿宋" w:eastAsia="仿宋" w:cs="仿宋"/>
          <w:b w:val="0"/>
          <w:i w:val="0"/>
          <w:caps w:val="0"/>
          <w:color w:val="333333"/>
          <w:spacing w:val="8"/>
          <w:sz w:val="32"/>
          <w:szCs w:val="32"/>
          <w:shd w:val="clear" w:fill="FFFFFF"/>
          <w:lang w:val="en-US" w:eastAsia="zh-CN"/>
        </w:rPr>
        <w:t>点击“保存并下一步”。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b w:val="0"/>
          <w:i w:val="0"/>
          <w:caps w:val="0"/>
          <w:color w:val="333333"/>
          <w:spacing w:val="8"/>
          <w:sz w:val="21"/>
          <w:szCs w:val="21"/>
          <w:shd w:val="clear" w:fill="FFFFFF"/>
          <w:lang w:val="en-US" w:eastAsia="zh-CN"/>
        </w:rPr>
      </w:pPr>
      <w:r>
        <w:rPr>
          <w:rFonts w:hint="eastAsia" w:ascii="仿宋" w:hAnsi="仿宋" w:eastAsia="仿宋" w:cs="仿宋"/>
          <w:b w:val="0"/>
          <w:i w:val="0"/>
          <w:caps w:val="0"/>
          <w:color w:val="333333"/>
          <w:spacing w:val="8"/>
          <w:sz w:val="21"/>
          <w:szCs w:val="21"/>
          <w:shd w:val="clear" w:fill="FFFFFF"/>
          <w:lang w:val="en-US" w:eastAsia="zh-CN"/>
        </w:rPr>
        <w:drawing>
          <wp:inline distT="0" distB="0" distL="114300" distR="114300">
            <wp:extent cx="5267960" cy="3695065"/>
            <wp:effectExtent l="0" t="0" r="8890" b="635"/>
            <wp:docPr id="13" name="图片 1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3"/>
                    <pic:cNvPicPr>
                      <a:picLocks noChangeAspect="1"/>
                    </pic:cNvPicPr>
                  </pic:nvPicPr>
                  <pic:blipFill>
                    <a:blip r:embed="rId26"/>
                    <a:stretch>
                      <a:fillRect/>
                    </a:stretch>
                  </pic:blipFill>
                  <pic:spPr>
                    <a:xfrm>
                      <a:off x="0" y="0"/>
                      <a:ext cx="5267960" cy="3695065"/>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 w:hAnsi="仿宋" w:eastAsia="仿宋" w:cs="仿宋"/>
          <w:b w:val="0"/>
          <w:i w:val="0"/>
          <w:caps w:val="0"/>
          <w:color w:val="333333"/>
          <w:spacing w:val="8"/>
          <w:sz w:val="21"/>
          <w:szCs w:val="21"/>
          <w:shd w:val="clear" w:fill="FFFFFF"/>
          <w:lang w:val="en-US" w:eastAsia="zh-CN"/>
        </w:rPr>
      </w:pP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val="en-US" w:eastAsia="zh-CN"/>
        </w:rPr>
      </w:pPr>
      <w:r>
        <w:rPr>
          <w:rFonts w:hint="eastAsia" w:ascii="仿宋" w:hAnsi="仿宋" w:eastAsia="仿宋" w:cs="仿宋"/>
          <w:b w:val="0"/>
          <w:i w:val="0"/>
          <w:caps w:val="0"/>
          <w:color w:val="333333"/>
          <w:spacing w:val="8"/>
          <w:sz w:val="21"/>
          <w:szCs w:val="21"/>
          <w:shd w:val="clear" w:fill="FFFFFF"/>
          <w:lang w:val="en-US" w:eastAsia="zh-CN"/>
        </w:rPr>
        <w:t xml:space="preserve">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72" w:firstLineChars="200"/>
        <w:jc w:val="both"/>
        <w:rPr>
          <w:rFonts w:hint="eastAsia" w:ascii="仿宋" w:hAnsi="仿宋" w:eastAsia="仿宋" w:cs="仿宋"/>
          <w:b w:val="0"/>
          <w:i w:val="0"/>
          <w:caps w:val="0"/>
          <w:color w:val="333333"/>
          <w:spacing w:val="8"/>
          <w:sz w:val="32"/>
          <w:szCs w:val="32"/>
          <w:shd w:val="clear" w:fill="FFFFFF"/>
          <w:lang w:val="en-US" w:eastAsia="zh-CN"/>
        </w:rPr>
      </w:pPr>
      <w:r>
        <w:rPr>
          <w:rFonts w:hint="eastAsia" w:ascii="仿宋" w:hAnsi="仿宋" w:eastAsia="仿宋" w:cs="仿宋"/>
          <w:b w:val="0"/>
          <w:i w:val="0"/>
          <w:caps w:val="0"/>
          <w:color w:val="333333"/>
          <w:spacing w:val="8"/>
          <w:sz w:val="32"/>
          <w:szCs w:val="32"/>
          <w:shd w:val="clear" w:fill="FFFFFF"/>
          <w:lang w:val="en-US" w:eastAsia="zh-CN"/>
        </w:rPr>
        <w:t>11、章程界面。</w:t>
      </w:r>
      <w:r>
        <w:rPr>
          <w:rFonts w:hint="eastAsia" w:ascii="仿宋" w:hAnsi="仿宋" w:eastAsia="仿宋" w:cs="仿宋"/>
          <w:b w:val="0"/>
          <w:i w:val="0"/>
          <w:caps w:val="0"/>
          <w:color w:val="353535"/>
          <w:spacing w:val="0"/>
          <w:sz w:val="32"/>
          <w:szCs w:val="32"/>
          <w:shd w:val="clear" w:fill="FFFFFF"/>
          <w:lang w:val="en-US" w:eastAsia="zh-CN"/>
        </w:rPr>
        <w:t>企业可以选择使用章程“自动合成”，也可以使用“手动上传”章程。</w:t>
      </w: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r>
        <w:rPr>
          <w:rFonts w:hint="eastAsia" w:ascii="仿宋" w:hAnsi="仿宋" w:eastAsia="仿宋" w:cs="仿宋"/>
          <w:b w:val="0"/>
          <w:i w:val="0"/>
          <w:caps w:val="0"/>
          <w:color w:val="353535"/>
          <w:spacing w:val="0"/>
          <w:sz w:val="21"/>
          <w:szCs w:val="21"/>
          <w:shd w:val="clear" w:fill="FFFFFF"/>
          <w:lang w:eastAsia="zh-CN"/>
        </w:rPr>
        <w:drawing>
          <wp:inline distT="0" distB="0" distL="114300" distR="114300">
            <wp:extent cx="5267960" cy="3820795"/>
            <wp:effectExtent l="0" t="0" r="8890" b="8255"/>
            <wp:docPr id="16" name="图片 16" descr="C:\Users\pc\Desktop\截图\24.jp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pc\Desktop\截图\24.jpg24"/>
                    <pic:cNvPicPr>
                      <a:picLocks noChangeAspect="1"/>
                    </pic:cNvPicPr>
                  </pic:nvPicPr>
                  <pic:blipFill>
                    <a:blip r:embed="rId27"/>
                    <a:srcRect/>
                    <a:stretch>
                      <a:fillRect/>
                    </a:stretch>
                  </pic:blipFill>
                  <pic:spPr>
                    <a:xfrm>
                      <a:off x="0" y="0"/>
                      <a:ext cx="5267960" cy="3820795"/>
                    </a:xfrm>
                    <a:prstGeom prst="rect">
                      <a:avLst/>
                    </a:prstGeom>
                  </pic:spPr>
                </pic:pic>
              </a:graphicData>
            </a:graphic>
          </wp:inline>
        </w:drawing>
      </w:r>
    </w:p>
    <w:p>
      <w:pPr>
        <w:widowControl w:val="0"/>
        <w:numPr>
          <w:ilvl w:val="0"/>
          <w:numId w:val="0"/>
        </w:numPr>
        <w:ind w:firstLine="640" w:firstLineChars="200"/>
        <w:jc w:val="both"/>
        <w:rPr>
          <w:rFonts w:hint="default" w:ascii="仿宋" w:hAnsi="仿宋" w:eastAsia="仿宋" w:cs="仿宋"/>
          <w:b w:val="0"/>
          <w:i w:val="0"/>
          <w:caps w:val="0"/>
          <w:color w:val="353535"/>
          <w:spacing w:val="0"/>
          <w:sz w:val="21"/>
          <w:szCs w:val="21"/>
          <w:shd w:val="clear" w:fill="FFFFFF"/>
          <w:lang w:val="en-US" w:eastAsia="zh-CN"/>
        </w:rPr>
      </w:pPr>
      <w:r>
        <w:rPr>
          <w:rFonts w:hint="eastAsia" w:ascii="仿宋" w:hAnsi="仿宋" w:eastAsia="仿宋" w:cs="仿宋"/>
          <w:b w:val="0"/>
          <w:i w:val="0"/>
          <w:caps w:val="0"/>
          <w:color w:val="353535"/>
          <w:spacing w:val="0"/>
          <w:sz w:val="32"/>
          <w:szCs w:val="32"/>
          <w:shd w:val="clear" w:fill="FFFFFF"/>
          <w:lang w:val="en-US" w:eastAsia="zh-CN"/>
        </w:rPr>
        <w:t>12、上传材料。提供相关人员身份证正反面照片；其他相关材料，上传企业涉及前置许可事项的证件。</w:t>
      </w: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r>
        <w:rPr>
          <w:rFonts w:hint="eastAsia" w:ascii="仿宋" w:hAnsi="仿宋" w:eastAsia="仿宋" w:cs="仿宋"/>
          <w:b w:val="0"/>
          <w:i w:val="0"/>
          <w:caps w:val="0"/>
          <w:color w:val="353535"/>
          <w:spacing w:val="0"/>
          <w:sz w:val="21"/>
          <w:szCs w:val="21"/>
          <w:shd w:val="clear" w:fill="FFFFFF"/>
          <w:lang w:eastAsia="zh-CN"/>
        </w:rPr>
        <w:drawing>
          <wp:inline distT="0" distB="0" distL="114300" distR="114300">
            <wp:extent cx="5267960" cy="2831465"/>
            <wp:effectExtent l="0" t="0" r="8890" b="6985"/>
            <wp:docPr id="22" name="图片 2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5"/>
                    <pic:cNvPicPr>
                      <a:picLocks noChangeAspect="1"/>
                    </pic:cNvPicPr>
                  </pic:nvPicPr>
                  <pic:blipFill>
                    <a:blip r:embed="rId28"/>
                    <a:stretch>
                      <a:fillRect/>
                    </a:stretch>
                  </pic:blipFill>
                  <pic:spPr>
                    <a:xfrm>
                      <a:off x="0" y="0"/>
                      <a:ext cx="5267960" cy="2831465"/>
                    </a:xfrm>
                    <a:prstGeom prst="rect">
                      <a:avLst/>
                    </a:prstGeom>
                  </pic:spPr>
                </pic:pic>
              </a:graphicData>
            </a:graphic>
          </wp:inline>
        </w:drawing>
      </w:r>
    </w:p>
    <w:p>
      <w:pPr>
        <w:widowControl w:val="0"/>
        <w:numPr>
          <w:ilvl w:val="0"/>
          <w:numId w:val="0"/>
        </w:numPr>
        <w:ind w:firstLine="640" w:firstLineChars="200"/>
        <w:jc w:val="both"/>
        <w:rPr>
          <w:rFonts w:hint="default" w:ascii="仿宋" w:hAnsi="仿宋" w:eastAsia="仿宋" w:cs="仿宋"/>
          <w:b w:val="0"/>
          <w:i w:val="0"/>
          <w:caps w:val="0"/>
          <w:color w:val="353535"/>
          <w:spacing w:val="0"/>
          <w:kern w:val="0"/>
          <w:sz w:val="32"/>
          <w:szCs w:val="32"/>
          <w:shd w:val="clear" w:fill="FFFFFF"/>
          <w:lang w:val="en-US" w:eastAsia="zh-CN" w:bidi="ar"/>
        </w:rPr>
      </w:pPr>
      <w:r>
        <w:rPr>
          <w:rFonts w:hint="eastAsia" w:ascii="仿宋" w:hAnsi="仿宋" w:eastAsia="仿宋" w:cs="仿宋"/>
          <w:b w:val="0"/>
          <w:i w:val="0"/>
          <w:caps w:val="0"/>
          <w:color w:val="353535"/>
          <w:spacing w:val="0"/>
          <w:kern w:val="0"/>
          <w:sz w:val="32"/>
          <w:szCs w:val="32"/>
          <w:shd w:val="clear" w:fill="FFFFFF"/>
          <w:lang w:val="en-US" w:eastAsia="zh-CN" w:bidi="ar"/>
        </w:rPr>
        <w:t>13、等待材料合成，浏览生成的填报信息是否准确。</w:t>
      </w: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r>
        <w:rPr>
          <w:rFonts w:hint="eastAsia" w:ascii="仿宋" w:hAnsi="仿宋" w:eastAsia="仿宋" w:cs="仿宋"/>
          <w:b w:val="0"/>
          <w:i w:val="0"/>
          <w:caps w:val="0"/>
          <w:color w:val="353535"/>
          <w:spacing w:val="0"/>
          <w:sz w:val="21"/>
          <w:szCs w:val="21"/>
          <w:shd w:val="clear" w:fill="FFFFFF"/>
          <w:lang w:eastAsia="zh-CN"/>
        </w:rPr>
        <w:drawing>
          <wp:inline distT="0" distB="0" distL="114300" distR="114300">
            <wp:extent cx="5267960" cy="2171700"/>
            <wp:effectExtent l="0" t="0" r="8890" b="0"/>
            <wp:docPr id="25" name="图片 2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6"/>
                    <pic:cNvPicPr>
                      <a:picLocks noChangeAspect="1"/>
                    </pic:cNvPicPr>
                  </pic:nvPicPr>
                  <pic:blipFill>
                    <a:blip r:embed="rId29"/>
                    <a:stretch>
                      <a:fillRect/>
                    </a:stretch>
                  </pic:blipFill>
                  <pic:spPr>
                    <a:xfrm>
                      <a:off x="0" y="0"/>
                      <a:ext cx="5267960" cy="2171700"/>
                    </a:xfrm>
                    <a:prstGeom prst="rect">
                      <a:avLst/>
                    </a:prstGeom>
                  </pic:spPr>
                </pic:pic>
              </a:graphicData>
            </a:graphic>
          </wp:inline>
        </w:drawing>
      </w: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jc w:val="both"/>
        <w:rPr>
          <w:rFonts w:hint="eastAsia" w:ascii="仿宋" w:hAnsi="仿宋" w:eastAsia="仿宋" w:cs="仿宋"/>
          <w:b w:val="0"/>
          <w:i w:val="0"/>
          <w:caps w:val="0"/>
          <w:color w:val="353535"/>
          <w:spacing w:val="0"/>
          <w:sz w:val="21"/>
          <w:szCs w:val="21"/>
          <w:shd w:val="clear" w:fill="FFFFFF"/>
          <w:lang w:eastAsia="zh-CN"/>
        </w:rPr>
      </w:pPr>
    </w:p>
    <w:p>
      <w:pPr>
        <w:widowControl w:val="0"/>
        <w:numPr>
          <w:ilvl w:val="0"/>
          <w:numId w:val="0"/>
        </w:numPr>
        <w:ind w:firstLine="960" w:firstLineChars="300"/>
        <w:jc w:val="both"/>
        <w:rPr>
          <w:rFonts w:hint="default" w:ascii="仿宋" w:hAnsi="仿宋" w:eastAsia="仿宋" w:cs="仿宋"/>
          <w:b w:val="0"/>
          <w:i w:val="0"/>
          <w:caps w:val="0"/>
          <w:color w:val="353535"/>
          <w:spacing w:val="0"/>
          <w:sz w:val="21"/>
          <w:szCs w:val="21"/>
          <w:shd w:val="clear" w:fill="FFFFFF"/>
          <w:lang w:val="en-US" w:eastAsia="zh-CN"/>
        </w:rPr>
      </w:pPr>
      <w:r>
        <w:rPr>
          <w:rFonts w:hint="eastAsia" w:ascii="仿宋" w:hAnsi="仿宋" w:eastAsia="仿宋" w:cs="仿宋"/>
          <w:b w:val="0"/>
          <w:i w:val="0"/>
          <w:caps w:val="0"/>
          <w:color w:val="353535"/>
          <w:spacing w:val="0"/>
          <w:kern w:val="0"/>
          <w:sz w:val="32"/>
          <w:szCs w:val="32"/>
          <w:shd w:val="clear" w:fill="FFFFFF"/>
          <w:lang w:val="en-US" w:eastAsia="zh-CN" w:bidi="ar"/>
        </w:rPr>
        <w:t>14、签名提交。</w:t>
      </w:r>
      <w:r>
        <w:rPr>
          <w:rFonts w:hint="eastAsia" w:ascii="仿宋" w:hAnsi="仿宋" w:eastAsia="仿宋" w:cs="仿宋"/>
          <w:b w:val="0"/>
          <w:i w:val="0"/>
          <w:caps w:val="0"/>
          <w:color w:val="353535"/>
          <w:spacing w:val="0"/>
          <w:sz w:val="32"/>
          <w:szCs w:val="32"/>
          <w:shd w:val="clear" w:fill="FFFFFF"/>
        </w:rPr>
        <w:t>自然人股东点击“</w:t>
      </w:r>
      <w:r>
        <w:rPr>
          <w:rFonts w:hint="eastAsia" w:ascii="仿宋" w:hAnsi="仿宋" w:eastAsia="仿宋" w:cs="仿宋"/>
          <w:b w:val="0"/>
          <w:i w:val="0"/>
          <w:caps w:val="0"/>
          <w:color w:val="353535"/>
          <w:spacing w:val="0"/>
          <w:sz w:val="32"/>
          <w:szCs w:val="32"/>
          <w:shd w:val="clear" w:fill="FFFFFF"/>
          <w:lang w:val="en-US" w:eastAsia="zh-CN"/>
        </w:rPr>
        <w:t>立即</w:t>
      </w:r>
      <w:r>
        <w:rPr>
          <w:rFonts w:hint="eastAsia" w:ascii="仿宋" w:hAnsi="仿宋" w:eastAsia="仿宋" w:cs="仿宋"/>
          <w:b w:val="0"/>
          <w:i w:val="0"/>
          <w:caps w:val="0"/>
          <w:color w:val="353535"/>
          <w:spacing w:val="0"/>
          <w:sz w:val="32"/>
          <w:szCs w:val="32"/>
          <w:shd w:val="clear" w:fill="FFFFFF"/>
        </w:rPr>
        <w:t>签名”生成二维码,</w:t>
      </w:r>
      <w:r>
        <w:rPr>
          <w:rFonts w:hint="eastAsia" w:ascii="仿宋" w:hAnsi="仿宋" w:eastAsia="仿宋" w:cs="仿宋"/>
          <w:b w:val="0"/>
          <w:i w:val="0"/>
          <w:caps w:val="0"/>
          <w:color w:val="353535"/>
          <w:spacing w:val="0"/>
          <w:sz w:val="32"/>
          <w:szCs w:val="32"/>
          <w:shd w:val="clear" w:fill="FFFFFF"/>
          <w:lang w:val="en-US" w:eastAsia="zh-CN"/>
        </w:rPr>
        <w:t>使用微信扫码。监事、财务人员使用微信实名认证；法人股东需选择“电子营业执照签名”。电子营业执照签名时，需股东公司的法定代表人在手机上用“微信”或“支付宝”搜索“电子营业执照”小程序扫描弹出的二维码签字。最后点击“提交”即可完成企业开办申请。</w:t>
      </w:r>
    </w:p>
    <w:p>
      <w:pPr>
        <w:widowControl w:val="0"/>
        <w:numPr>
          <w:ilvl w:val="0"/>
          <w:numId w:val="0"/>
        </w:numPr>
        <w:jc w:val="both"/>
        <w:rPr>
          <w:rFonts w:hint="eastAsia" w:ascii="仿宋" w:hAnsi="仿宋" w:eastAsia="仿宋" w:cs="仿宋"/>
          <w:b w:val="0"/>
          <w:i w:val="0"/>
          <w:caps w:val="0"/>
          <w:color w:val="353535"/>
          <w:spacing w:val="0"/>
          <w:sz w:val="32"/>
          <w:szCs w:val="32"/>
          <w:shd w:val="clear" w:fill="FFFFFF"/>
          <w:lang w:val="en-US" w:eastAsia="zh-CN"/>
        </w:rPr>
      </w:pPr>
      <w:r>
        <w:rPr>
          <w:rFonts w:hint="eastAsia" w:ascii="仿宋" w:hAnsi="仿宋" w:eastAsia="仿宋" w:cs="仿宋"/>
          <w:b w:val="0"/>
          <w:i w:val="0"/>
          <w:caps w:val="0"/>
          <w:color w:val="353535"/>
          <w:spacing w:val="0"/>
          <w:sz w:val="32"/>
          <w:szCs w:val="32"/>
          <w:shd w:val="clear" w:fill="FFFFFF"/>
          <w:lang w:val="en-US" w:eastAsia="zh-CN"/>
        </w:rPr>
        <w:drawing>
          <wp:inline distT="0" distB="0" distL="114300" distR="114300">
            <wp:extent cx="5267960" cy="3084830"/>
            <wp:effectExtent l="0" t="0" r="8890" b="1270"/>
            <wp:docPr id="29" name="图片 2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7"/>
                    <pic:cNvPicPr>
                      <a:picLocks noChangeAspect="1"/>
                    </pic:cNvPicPr>
                  </pic:nvPicPr>
                  <pic:blipFill>
                    <a:blip r:embed="rId30"/>
                    <a:stretch>
                      <a:fillRect/>
                    </a:stretch>
                  </pic:blipFill>
                  <pic:spPr>
                    <a:xfrm>
                      <a:off x="0" y="0"/>
                      <a:ext cx="5267960" cy="308483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仿宋" w:hAnsi="仿宋" w:eastAsia="仿宋" w:cs="仿宋"/>
          <w:b w:val="0"/>
          <w:i w:val="0"/>
          <w:caps w:val="0"/>
          <w:color w:val="353535"/>
          <w:spacing w:val="0"/>
          <w:sz w:val="32"/>
          <w:szCs w:val="32"/>
          <w:shd w:val="clear" w:fill="FFFFFF"/>
          <w:lang w:val="en-US" w:eastAsia="zh-CN"/>
        </w:rPr>
      </w:pPr>
      <w:r>
        <w:rPr>
          <w:rFonts w:hint="eastAsia" w:ascii="仿宋" w:hAnsi="仿宋" w:eastAsia="仿宋" w:cs="仿宋"/>
          <w:b w:val="0"/>
          <w:i w:val="0"/>
          <w:caps w:val="0"/>
          <w:color w:val="353535"/>
          <w:spacing w:val="0"/>
          <w:sz w:val="32"/>
          <w:szCs w:val="32"/>
          <w:shd w:val="clear" w:fill="FFFFFF"/>
          <w:lang w:val="en-US" w:eastAsia="zh-CN"/>
        </w:rPr>
        <w:drawing>
          <wp:inline distT="0" distB="0" distL="114300" distR="114300">
            <wp:extent cx="5267960" cy="3084830"/>
            <wp:effectExtent l="0" t="0" r="8890" b="1270"/>
            <wp:docPr id="30" name="图片 3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8"/>
                    <pic:cNvPicPr>
                      <a:picLocks noChangeAspect="1"/>
                    </pic:cNvPicPr>
                  </pic:nvPicPr>
                  <pic:blipFill>
                    <a:blip r:embed="rId31"/>
                    <a:stretch>
                      <a:fillRect/>
                    </a:stretch>
                  </pic:blipFill>
                  <pic:spPr>
                    <a:xfrm>
                      <a:off x="0" y="0"/>
                      <a:ext cx="5267960" cy="3084830"/>
                    </a:xfrm>
                    <a:prstGeom prst="rect">
                      <a:avLst/>
                    </a:prstGeom>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hint="eastAsia" w:ascii="仿宋" w:hAnsi="仿宋" w:eastAsia="仿宋" w:cs="仿宋"/>
          <w:b w:val="0"/>
          <w:i w:val="0"/>
          <w:caps w:val="0"/>
          <w:color w:val="353535"/>
          <w:spacing w:val="0"/>
          <w:sz w:val="21"/>
          <w:szCs w:val="21"/>
          <w:shd w:val="clear" w:fill="FFFFFF"/>
          <w:lang w:eastAsia="zh-CN"/>
        </w:rPr>
      </w:pPr>
      <w:r>
        <w:rPr>
          <w:rFonts w:hint="eastAsia" w:ascii="仿宋" w:hAnsi="仿宋" w:eastAsia="仿宋" w:cs="仿宋"/>
          <w:b w:val="0"/>
          <w:i w:val="0"/>
          <w:caps w:val="0"/>
          <w:color w:val="353535"/>
          <w:spacing w:val="0"/>
          <w:sz w:val="32"/>
          <w:szCs w:val="32"/>
          <w:shd w:val="clear" w:fill="FFFFFF"/>
          <w:lang w:val="en-US" w:eastAsia="zh-CN"/>
        </w:rPr>
        <w:drawing>
          <wp:inline distT="0" distB="0" distL="114300" distR="114300">
            <wp:extent cx="5280025" cy="2002155"/>
            <wp:effectExtent l="0" t="0" r="15875" b="17145"/>
            <wp:docPr id="32" name="图片 3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9"/>
                    <pic:cNvPicPr>
                      <a:picLocks noChangeAspect="1"/>
                    </pic:cNvPicPr>
                  </pic:nvPicPr>
                  <pic:blipFill>
                    <a:blip r:embed="rId32"/>
                    <a:stretch>
                      <a:fillRect/>
                    </a:stretch>
                  </pic:blipFill>
                  <pic:spPr>
                    <a:xfrm>
                      <a:off x="0" y="0"/>
                      <a:ext cx="5280025" cy="2002155"/>
                    </a:xfrm>
                    <a:prstGeom prst="rect">
                      <a:avLst/>
                    </a:prstGeom>
                  </pic:spPr>
                </pic:pic>
              </a:graphicData>
            </a:graphic>
          </wp:inline>
        </w:drawing>
      </w:r>
    </w:p>
    <w:p>
      <w:pPr>
        <w:widowControl w:val="0"/>
        <w:numPr>
          <w:ilvl w:val="0"/>
          <w:numId w:val="0"/>
        </w:numPr>
        <w:ind w:firstLine="960" w:firstLineChars="300"/>
        <w:jc w:val="both"/>
        <w:rPr>
          <w:rFonts w:hint="default" w:ascii="仿宋" w:hAnsi="仿宋" w:eastAsia="仿宋" w:cs="仿宋"/>
          <w:b w:val="0"/>
          <w:i w:val="0"/>
          <w:caps w:val="0"/>
          <w:color w:val="353535"/>
          <w:spacing w:val="0"/>
          <w:sz w:val="32"/>
          <w:szCs w:val="32"/>
          <w:shd w:val="clear" w:fill="FFFFFF"/>
          <w:lang w:val="en-US" w:eastAsia="zh-CN"/>
        </w:rPr>
      </w:pPr>
      <w:r>
        <w:rPr>
          <w:rFonts w:hint="eastAsia" w:ascii="仿宋" w:hAnsi="仿宋" w:eastAsia="仿宋" w:cs="仿宋"/>
          <w:b w:val="0"/>
          <w:i w:val="0"/>
          <w:caps w:val="0"/>
          <w:color w:val="353535"/>
          <w:spacing w:val="0"/>
          <w:sz w:val="32"/>
          <w:szCs w:val="32"/>
          <w:shd w:val="clear" w:fill="FFFFFF"/>
          <w:lang w:val="en-US" w:eastAsia="zh-CN"/>
        </w:rPr>
        <w:t>15、提交完成后，我们会在0.5个工作日内为您办理开办登记，或者告诉您需要补正的材料。</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764D763-2645-4436-A4B1-5263F6E001A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embedRegular r:id="rId2" w:fontKey="{2E7501D8-CFF3-417F-BC24-116758D0054D}"/>
  </w:font>
  <w:font w:name="仿宋">
    <w:panose1 w:val="02010609060101010101"/>
    <w:charset w:val="86"/>
    <w:family w:val="auto"/>
    <w:pitch w:val="default"/>
    <w:sig w:usb0="800002BF" w:usb1="38CF7CFA" w:usb2="00000016" w:usb3="00000000" w:csb0="00040001" w:csb1="00000000"/>
    <w:embedRegular r:id="rId3" w:fontKey="{803B875E-3758-467B-9A14-6A5695739CE7}"/>
  </w:font>
  <w:font w:name="方正小标宋简体">
    <w:panose1 w:val="03000509000000000000"/>
    <w:charset w:val="86"/>
    <w:family w:val="auto"/>
    <w:pitch w:val="default"/>
    <w:sig w:usb0="00000001" w:usb1="080E0000" w:usb2="00000000" w:usb3="00000000" w:csb0="00040000" w:csb1="00000000"/>
    <w:embedRegular r:id="rId4" w:fontKey="{F05D8973-7965-4D4A-A815-0EAF6FD68EB4}"/>
  </w:font>
  <w:font w:name="仿宋_GB2312">
    <w:panose1 w:val="02010609030101010101"/>
    <w:charset w:val="86"/>
    <w:family w:val="auto"/>
    <w:pitch w:val="default"/>
    <w:sig w:usb0="00000001" w:usb1="080E0000" w:usb2="00000000" w:usb3="00000000" w:csb0="00040000" w:csb1="00000000"/>
    <w:embedRegular r:id="rId5" w:fontKey="{F1ADCAC7-C31A-4FA2-BBA5-1B3015EAC99F}"/>
  </w:font>
  <w:font w:name="楷体">
    <w:panose1 w:val="02010609060101010101"/>
    <w:charset w:val="86"/>
    <w:family w:val="auto"/>
    <w:pitch w:val="default"/>
    <w:sig w:usb0="800002BF" w:usb1="38CF7CFA" w:usb2="00000016" w:usb3="00000000" w:csb0="00040001" w:csb1="00000000"/>
    <w:embedRegular r:id="rId6" w:fontKey="{7A1BEE2E-F949-4695-B6DB-42C19A292CC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B7759E"/>
    <w:multiLevelType w:val="singleLevel"/>
    <w:tmpl w:val="FDB7759E"/>
    <w:lvl w:ilvl="0" w:tentative="0">
      <w:start w:val="5"/>
      <w:numFmt w:val="decimal"/>
      <w:suff w:val="space"/>
      <w:lvlText w:val="%1."/>
      <w:lvlJc w:val="left"/>
    </w:lvl>
  </w:abstractNum>
  <w:abstractNum w:abstractNumId="1">
    <w:nsid w:val="FE7A15F0"/>
    <w:multiLevelType w:val="singleLevel"/>
    <w:tmpl w:val="FE7A15F0"/>
    <w:lvl w:ilvl="0" w:tentative="0">
      <w:start w:val="4"/>
      <w:numFmt w:val="decimal"/>
      <w:suff w:val="space"/>
      <w:lvlText w:val="%1."/>
      <w:lvlJc w:val="left"/>
    </w:lvl>
  </w:abstractNum>
  <w:abstractNum w:abstractNumId="2">
    <w:nsid w:val="0CA7189C"/>
    <w:multiLevelType w:val="multilevel"/>
    <w:tmpl w:val="0CA7189C"/>
    <w:lvl w:ilvl="0" w:tentative="0">
      <w:start w:val="3"/>
      <w:numFmt w:val="bullet"/>
      <w:lvlText w:val="◆"/>
      <w:lvlJc w:val="left"/>
      <w:pPr>
        <w:ind w:left="840" w:hanging="360"/>
      </w:pPr>
      <w:rPr>
        <w:rFonts w:hint="eastAsia" w:ascii="宋体" w:hAnsi="宋体" w:eastAsia="宋体" w:cs="Times New Roman"/>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47CE90DD"/>
    <w:multiLevelType w:val="singleLevel"/>
    <w:tmpl w:val="47CE90DD"/>
    <w:lvl w:ilvl="0" w:tentative="0">
      <w:start w:val="2"/>
      <w:numFmt w:val="decimal"/>
      <w:suff w:val="nothing"/>
      <w:lvlText w:val="%1、"/>
      <w:lvlJc w:val="left"/>
    </w:lvl>
  </w:abstractNum>
  <w:abstractNum w:abstractNumId="4">
    <w:nsid w:val="4D82E6C0"/>
    <w:multiLevelType w:val="singleLevel"/>
    <w:tmpl w:val="4D82E6C0"/>
    <w:lvl w:ilvl="0" w:tentative="0">
      <w:start w:val="6"/>
      <w:numFmt w:val="decimal"/>
      <w:suff w:val="nothing"/>
      <w:lvlText w:val="%1、"/>
      <w:lvlJc w:val="left"/>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4YzNkNzAwMmYxOWE4M2NlYjU0ZmIwZWIyZjAyMTAifQ=="/>
  </w:docVars>
  <w:rsids>
    <w:rsidRoot w:val="00000000"/>
    <w:rsid w:val="004C63FE"/>
    <w:rsid w:val="00C7734A"/>
    <w:rsid w:val="00F50CDF"/>
    <w:rsid w:val="00FC206D"/>
    <w:rsid w:val="014C6B51"/>
    <w:rsid w:val="01967DCC"/>
    <w:rsid w:val="0261487E"/>
    <w:rsid w:val="02BF23FC"/>
    <w:rsid w:val="03192A63"/>
    <w:rsid w:val="03A27AFA"/>
    <w:rsid w:val="04095D6E"/>
    <w:rsid w:val="04137DFA"/>
    <w:rsid w:val="04B36EE7"/>
    <w:rsid w:val="04C2712A"/>
    <w:rsid w:val="051A51B8"/>
    <w:rsid w:val="05282DF4"/>
    <w:rsid w:val="053A4F12"/>
    <w:rsid w:val="05563931"/>
    <w:rsid w:val="05962A91"/>
    <w:rsid w:val="05C3315A"/>
    <w:rsid w:val="066E57BB"/>
    <w:rsid w:val="070B27DA"/>
    <w:rsid w:val="0758533E"/>
    <w:rsid w:val="07870758"/>
    <w:rsid w:val="081303C8"/>
    <w:rsid w:val="086D5141"/>
    <w:rsid w:val="08E759B4"/>
    <w:rsid w:val="08EB6C4F"/>
    <w:rsid w:val="09060B0B"/>
    <w:rsid w:val="09076E43"/>
    <w:rsid w:val="096F7192"/>
    <w:rsid w:val="097E7AC3"/>
    <w:rsid w:val="09F05CE8"/>
    <w:rsid w:val="0A24663D"/>
    <w:rsid w:val="0A46551F"/>
    <w:rsid w:val="0A8F6780"/>
    <w:rsid w:val="0ABA1A7A"/>
    <w:rsid w:val="0AC017C4"/>
    <w:rsid w:val="0AE41BA8"/>
    <w:rsid w:val="0AEE161F"/>
    <w:rsid w:val="0BB92E48"/>
    <w:rsid w:val="0BE439B0"/>
    <w:rsid w:val="0BEF2EFA"/>
    <w:rsid w:val="0C160487"/>
    <w:rsid w:val="0C5E3A4D"/>
    <w:rsid w:val="0C6D7F5C"/>
    <w:rsid w:val="0C992E66"/>
    <w:rsid w:val="0C9E047D"/>
    <w:rsid w:val="0CAD06C0"/>
    <w:rsid w:val="0CC06645"/>
    <w:rsid w:val="0CE95B9C"/>
    <w:rsid w:val="0D613984"/>
    <w:rsid w:val="0D835B18"/>
    <w:rsid w:val="0DA47D15"/>
    <w:rsid w:val="0DB22432"/>
    <w:rsid w:val="0E012A71"/>
    <w:rsid w:val="0E244D38"/>
    <w:rsid w:val="0E4C7204"/>
    <w:rsid w:val="0E860D70"/>
    <w:rsid w:val="0EC31D58"/>
    <w:rsid w:val="0EC363F5"/>
    <w:rsid w:val="0F1467D4"/>
    <w:rsid w:val="0F16079E"/>
    <w:rsid w:val="0F44530B"/>
    <w:rsid w:val="0F9C1741"/>
    <w:rsid w:val="0FBF2BE4"/>
    <w:rsid w:val="0FC14BAE"/>
    <w:rsid w:val="10771710"/>
    <w:rsid w:val="10C34F87"/>
    <w:rsid w:val="110C00AB"/>
    <w:rsid w:val="11333889"/>
    <w:rsid w:val="11EE5A02"/>
    <w:rsid w:val="11FC0F67"/>
    <w:rsid w:val="122935A0"/>
    <w:rsid w:val="122D652B"/>
    <w:rsid w:val="123F625E"/>
    <w:rsid w:val="12B66520"/>
    <w:rsid w:val="133C2322"/>
    <w:rsid w:val="13FF26D8"/>
    <w:rsid w:val="149433CE"/>
    <w:rsid w:val="149E7C17"/>
    <w:rsid w:val="14F75772"/>
    <w:rsid w:val="155B6F0B"/>
    <w:rsid w:val="15A577C7"/>
    <w:rsid w:val="15DD6038"/>
    <w:rsid w:val="15EB5BCD"/>
    <w:rsid w:val="15F07F9B"/>
    <w:rsid w:val="161B5A24"/>
    <w:rsid w:val="164860B9"/>
    <w:rsid w:val="165D4F05"/>
    <w:rsid w:val="1666647B"/>
    <w:rsid w:val="167F4E7B"/>
    <w:rsid w:val="16F75359"/>
    <w:rsid w:val="17112169"/>
    <w:rsid w:val="175F1371"/>
    <w:rsid w:val="17B93866"/>
    <w:rsid w:val="17CC0B55"/>
    <w:rsid w:val="186A444C"/>
    <w:rsid w:val="18822A00"/>
    <w:rsid w:val="18893D8F"/>
    <w:rsid w:val="18B0756E"/>
    <w:rsid w:val="18BF1EA7"/>
    <w:rsid w:val="195B710F"/>
    <w:rsid w:val="1977008B"/>
    <w:rsid w:val="19793288"/>
    <w:rsid w:val="198C600F"/>
    <w:rsid w:val="19A76BC3"/>
    <w:rsid w:val="19D91D17"/>
    <w:rsid w:val="19F17E3E"/>
    <w:rsid w:val="19FC0A69"/>
    <w:rsid w:val="1A0C2EC9"/>
    <w:rsid w:val="1A116732"/>
    <w:rsid w:val="1A4563DB"/>
    <w:rsid w:val="1B054C55"/>
    <w:rsid w:val="1B087B35"/>
    <w:rsid w:val="1B7E1BA5"/>
    <w:rsid w:val="1BC31CAE"/>
    <w:rsid w:val="1BE063BC"/>
    <w:rsid w:val="1CF34B4A"/>
    <w:rsid w:val="1D276577"/>
    <w:rsid w:val="1DD737EE"/>
    <w:rsid w:val="1E755145"/>
    <w:rsid w:val="1E900D94"/>
    <w:rsid w:val="1F251FBC"/>
    <w:rsid w:val="1F615A66"/>
    <w:rsid w:val="1F617814"/>
    <w:rsid w:val="1FCD554C"/>
    <w:rsid w:val="1FE81CE3"/>
    <w:rsid w:val="1FED7578"/>
    <w:rsid w:val="208E4638"/>
    <w:rsid w:val="20AF0B96"/>
    <w:rsid w:val="21145CCF"/>
    <w:rsid w:val="215A6C10"/>
    <w:rsid w:val="219263AA"/>
    <w:rsid w:val="230E380E"/>
    <w:rsid w:val="24135A0C"/>
    <w:rsid w:val="247B20CD"/>
    <w:rsid w:val="248231E3"/>
    <w:rsid w:val="252E0CE2"/>
    <w:rsid w:val="25341805"/>
    <w:rsid w:val="259C15A5"/>
    <w:rsid w:val="25F932FD"/>
    <w:rsid w:val="263B7010"/>
    <w:rsid w:val="26864004"/>
    <w:rsid w:val="269816DE"/>
    <w:rsid w:val="26A336F2"/>
    <w:rsid w:val="2723164B"/>
    <w:rsid w:val="273852FE"/>
    <w:rsid w:val="273B094A"/>
    <w:rsid w:val="27491D09"/>
    <w:rsid w:val="275A6090"/>
    <w:rsid w:val="277C7CB9"/>
    <w:rsid w:val="28461C9C"/>
    <w:rsid w:val="28553A0B"/>
    <w:rsid w:val="295217CA"/>
    <w:rsid w:val="2A007C29"/>
    <w:rsid w:val="2A0E67EA"/>
    <w:rsid w:val="2A7C19A5"/>
    <w:rsid w:val="2A8D770F"/>
    <w:rsid w:val="2B287437"/>
    <w:rsid w:val="2B75617D"/>
    <w:rsid w:val="2C077995"/>
    <w:rsid w:val="2CD21D51"/>
    <w:rsid w:val="2D3B5B48"/>
    <w:rsid w:val="2D7746A6"/>
    <w:rsid w:val="2D8D3ECA"/>
    <w:rsid w:val="2DA4527D"/>
    <w:rsid w:val="2DD92C6B"/>
    <w:rsid w:val="2DF56780"/>
    <w:rsid w:val="2E0E500A"/>
    <w:rsid w:val="2E187865"/>
    <w:rsid w:val="2E8B665B"/>
    <w:rsid w:val="2EBA6F40"/>
    <w:rsid w:val="2EC658E5"/>
    <w:rsid w:val="2EF469FE"/>
    <w:rsid w:val="2F233899"/>
    <w:rsid w:val="2F6F7D2B"/>
    <w:rsid w:val="2F9257C7"/>
    <w:rsid w:val="2FD46B82"/>
    <w:rsid w:val="301E2654"/>
    <w:rsid w:val="308616F2"/>
    <w:rsid w:val="30B8300C"/>
    <w:rsid w:val="30D36097"/>
    <w:rsid w:val="313119BF"/>
    <w:rsid w:val="314A45AB"/>
    <w:rsid w:val="315947EF"/>
    <w:rsid w:val="31F35DD7"/>
    <w:rsid w:val="321857E5"/>
    <w:rsid w:val="3245423C"/>
    <w:rsid w:val="32D700C1"/>
    <w:rsid w:val="333D5AAC"/>
    <w:rsid w:val="334D2131"/>
    <w:rsid w:val="335A2AA0"/>
    <w:rsid w:val="335E3B72"/>
    <w:rsid w:val="33686F6B"/>
    <w:rsid w:val="33A71FBA"/>
    <w:rsid w:val="33D66AAB"/>
    <w:rsid w:val="33F26834"/>
    <w:rsid w:val="33F4302F"/>
    <w:rsid w:val="3428494C"/>
    <w:rsid w:val="34533777"/>
    <w:rsid w:val="34737EE5"/>
    <w:rsid w:val="34942CA3"/>
    <w:rsid w:val="34A20B60"/>
    <w:rsid w:val="35132F06"/>
    <w:rsid w:val="35392802"/>
    <w:rsid w:val="356D5505"/>
    <w:rsid w:val="35856602"/>
    <w:rsid w:val="358E151C"/>
    <w:rsid w:val="35BA15D4"/>
    <w:rsid w:val="367F5E73"/>
    <w:rsid w:val="36EC3A0F"/>
    <w:rsid w:val="36F673EE"/>
    <w:rsid w:val="37826121"/>
    <w:rsid w:val="379A6A53"/>
    <w:rsid w:val="37BF2A58"/>
    <w:rsid w:val="37CE22F9"/>
    <w:rsid w:val="385775AE"/>
    <w:rsid w:val="38662931"/>
    <w:rsid w:val="38887EA7"/>
    <w:rsid w:val="38FB262F"/>
    <w:rsid w:val="393D49F6"/>
    <w:rsid w:val="3948727A"/>
    <w:rsid w:val="39541195"/>
    <w:rsid w:val="39930404"/>
    <w:rsid w:val="3995213C"/>
    <w:rsid w:val="399F56D1"/>
    <w:rsid w:val="39F41558"/>
    <w:rsid w:val="3A092B2A"/>
    <w:rsid w:val="3A6A605D"/>
    <w:rsid w:val="3AA506A3"/>
    <w:rsid w:val="3B27770B"/>
    <w:rsid w:val="3BA42B0A"/>
    <w:rsid w:val="3BB16FD5"/>
    <w:rsid w:val="3BFD74DC"/>
    <w:rsid w:val="3C3D4158"/>
    <w:rsid w:val="3CB94393"/>
    <w:rsid w:val="3CCA47F2"/>
    <w:rsid w:val="3CE00ED6"/>
    <w:rsid w:val="3D8871E7"/>
    <w:rsid w:val="3DE65D35"/>
    <w:rsid w:val="3E680CB1"/>
    <w:rsid w:val="3E86299B"/>
    <w:rsid w:val="3EB03AAD"/>
    <w:rsid w:val="3F622847"/>
    <w:rsid w:val="3F8534B7"/>
    <w:rsid w:val="3FB13A48"/>
    <w:rsid w:val="40572841"/>
    <w:rsid w:val="40B51316"/>
    <w:rsid w:val="40C003E6"/>
    <w:rsid w:val="40DA6FCE"/>
    <w:rsid w:val="40DC4F35"/>
    <w:rsid w:val="40FB7670"/>
    <w:rsid w:val="412464D9"/>
    <w:rsid w:val="41282F08"/>
    <w:rsid w:val="41B617E9"/>
    <w:rsid w:val="425557CD"/>
    <w:rsid w:val="425828A0"/>
    <w:rsid w:val="426353EF"/>
    <w:rsid w:val="42897FAE"/>
    <w:rsid w:val="42C121F4"/>
    <w:rsid w:val="4331225E"/>
    <w:rsid w:val="433F18ED"/>
    <w:rsid w:val="434A594E"/>
    <w:rsid w:val="436239D7"/>
    <w:rsid w:val="436A4639"/>
    <w:rsid w:val="43994F1E"/>
    <w:rsid w:val="43B4696F"/>
    <w:rsid w:val="43FB0D28"/>
    <w:rsid w:val="443720C6"/>
    <w:rsid w:val="44DF0A86"/>
    <w:rsid w:val="456926CF"/>
    <w:rsid w:val="458C1F83"/>
    <w:rsid w:val="45FE1CE5"/>
    <w:rsid w:val="461D1E37"/>
    <w:rsid w:val="462C3E28"/>
    <w:rsid w:val="46C133EA"/>
    <w:rsid w:val="47305B9A"/>
    <w:rsid w:val="47B36031"/>
    <w:rsid w:val="483D45DA"/>
    <w:rsid w:val="48563861"/>
    <w:rsid w:val="48A57EC2"/>
    <w:rsid w:val="48B819A3"/>
    <w:rsid w:val="48FE72E1"/>
    <w:rsid w:val="49050C83"/>
    <w:rsid w:val="492876D1"/>
    <w:rsid w:val="49F17862"/>
    <w:rsid w:val="4A3111B3"/>
    <w:rsid w:val="4A431740"/>
    <w:rsid w:val="4A570F3A"/>
    <w:rsid w:val="4A9D70A2"/>
    <w:rsid w:val="4AAC4CEE"/>
    <w:rsid w:val="4ADF3B5F"/>
    <w:rsid w:val="4AE9678B"/>
    <w:rsid w:val="4AEF5635"/>
    <w:rsid w:val="4B553E21"/>
    <w:rsid w:val="4B893ACB"/>
    <w:rsid w:val="4BDA4326"/>
    <w:rsid w:val="4BE64A79"/>
    <w:rsid w:val="4C4D4AF8"/>
    <w:rsid w:val="4C5C2F8D"/>
    <w:rsid w:val="4C687B84"/>
    <w:rsid w:val="4C934C01"/>
    <w:rsid w:val="4D3857A8"/>
    <w:rsid w:val="4D44218D"/>
    <w:rsid w:val="4D92310A"/>
    <w:rsid w:val="4D9E7AF5"/>
    <w:rsid w:val="4DC426B6"/>
    <w:rsid w:val="4E1276A7"/>
    <w:rsid w:val="4F23121F"/>
    <w:rsid w:val="4F6C798B"/>
    <w:rsid w:val="4F93316A"/>
    <w:rsid w:val="4FC275AB"/>
    <w:rsid w:val="4FD87415"/>
    <w:rsid w:val="4FDE2637"/>
    <w:rsid w:val="4FDF1F0B"/>
    <w:rsid w:val="50D41344"/>
    <w:rsid w:val="50FD7966"/>
    <w:rsid w:val="510065DD"/>
    <w:rsid w:val="520420FD"/>
    <w:rsid w:val="526B3F2A"/>
    <w:rsid w:val="52911BE2"/>
    <w:rsid w:val="52A86F2C"/>
    <w:rsid w:val="53071EA5"/>
    <w:rsid w:val="535C29DB"/>
    <w:rsid w:val="539B25ED"/>
    <w:rsid w:val="53C51D39"/>
    <w:rsid w:val="540B3007"/>
    <w:rsid w:val="541F4FCC"/>
    <w:rsid w:val="548B08B3"/>
    <w:rsid w:val="54E57FC4"/>
    <w:rsid w:val="55191A1B"/>
    <w:rsid w:val="55AD03B6"/>
    <w:rsid w:val="55CA399C"/>
    <w:rsid w:val="55DF0EB7"/>
    <w:rsid w:val="56384123"/>
    <w:rsid w:val="56CB329C"/>
    <w:rsid w:val="56D254BB"/>
    <w:rsid w:val="57B343A9"/>
    <w:rsid w:val="57CB67E2"/>
    <w:rsid w:val="57CC7219"/>
    <w:rsid w:val="57E33DD9"/>
    <w:rsid w:val="580F2430"/>
    <w:rsid w:val="58441A49"/>
    <w:rsid w:val="586A0701"/>
    <w:rsid w:val="58B55EFF"/>
    <w:rsid w:val="58BE3005"/>
    <w:rsid w:val="590266AB"/>
    <w:rsid w:val="598A738C"/>
    <w:rsid w:val="59C26969"/>
    <w:rsid w:val="59D16D68"/>
    <w:rsid w:val="5A1E5C1E"/>
    <w:rsid w:val="5A224803"/>
    <w:rsid w:val="5A2450EA"/>
    <w:rsid w:val="5A44753A"/>
    <w:rsid w:val="5A5A6D5E"/>
    <w:rsid w:val="5A78372D"/>
    <w:rsid w:val="5AA2266F"/>
    <w:rsid w:val="5AB664EA"/>
    <w:rsid w:val="5B303B1A"/>
    <w:rsid w:val="5B8D3163"/>
    <w:rsid w:val="5B9C6F02"/>
    <w:rsid w:val="5BC22E0D"/>
    <w:rsid w:val="5C2D3FFE"/>
    <w:rsid w:val="5CCE758F"/>
    <w:rsid w:val="5CF52D6E"/>
    <w:rsid w:val="5E1B2CA8"/>
    <w:rsid w:val="5E291971"/>
    <w:rsid w:val="5EF37781"/>
    <w:rsid w:val="5F2B0CC9"/>
    <w:rsid w:val="5F521323"/>
    <w:rsid w:val="5F531FCE"/>
    <w:rsid w:val="5F5D2E4C"/>
    <w:rsid w:val="5F993E84"/>
    <w:rsid w:val="60161979"/>
    <w:rsid w:val="602B6AA7"/>
    <w:rsid w:val="60820DBC"/>
    <w:rsid w:val="61462BE6"/>
    <w:rsid w:val="6159292A"/>
    <w:rsid w:val="61C5536E"/>
    <w:rsid w:val="620C27BC"/>
    <w:rsid w:val="625E3163"/>
    <w:rsid w:val="62614A02"/>
    <w:rsid w:val="62BB6808"/>
    <w:rsid w:val="63A84B44"/>
    <w:rsid w:val="63B97B94"/>
    <w:rsid w:val="644840CB"/>
    <w:rsid w:val="644D16E1"/>
    <w:rsid w:val="647E7963"/>
    <w:rsid w:val="64C32220"/>
    <w:rsid w:val="652E32C1"/>
    <w:rsid w:val="654905E0"/>
    <w:rsid w:val="655C5CFA"/>
    <w:rsid w:val="65772DCB"/>
    <w:rsid w:val="658744AF"/>
    <w:rsid w:val="65A215B9"/>
    <w:rsid w:val="65AF4A06"/>
    <w:rsid w:val="65F82E30"/>
    <w:rsid w:val="66124991"/>
    <w:rsid w:val="66754F1F"/>
    <w:rsid w:val="667E2C6C"/>
    <w:rsid w:val="66B71094"/>
    <w:rsid w:val="66D006C5"/>
    <w:rsid w:val="6703299B"/>
    <w:rsid w:val="676A25AA"/>
    <w:rsid w:val="67923058"/>
    <w:rsid w:val="67B376E3"/>
    <w:rsid w:val="680D18B3"/>
    <w:rsid w:val="685A7637"/>
    <w:rsid w:val="68B63CF9"/>
    <w:rsid w:val="690D7691"/>
    <w:rsid w:val="695452C0"/>
    <w:rsid w:val="69654327"/>
    <w:rsid w:val="697A06E0"/>
    <w:rsid w:val="69C67F6C"/>
    <w:rsid w:val="6A591F63"/>
    <w:rsid w:val="6A7D7C57"/>
    <w:rsid w:val="6AA47B81"/>
    <w:rsid w:val="6AE461D0"/>
    <w:rsid w:val="6AE86231"/>
    <w:rsid w:val="6B206D9D"/>
    <w:rsid w:val="6B824366"/>
    <w:rsid w:val="6C7F571D"/>
    <w:rsid w:val="6CDB3F53"/>
    <w:rsid w:val="6D0D1A0E"/>
    <w:rsid w:val="6D480C98"/>
    <w:rsid w:val="6D5E670D"/>
    <w:rsid w:val="6D9F58BF"/>
    <w:rsid w:val="6DDF784E"/>
    <w:rsid w:val="6E05302D"/>
    <w:rsid w:val="6E250FD9"/>
    <w:rsid w:val="6E274D51"/>
    <w:rsid w:val="6E587601"/>
    <w:rsid w:val="6EA63EC8"/>
    <w:rsid w:val="6F6C3363"/>
    <w:rsid w:val="6F7E77CB"/>
    <w:rsid w:val="703A4C37"/>
    <w:rsid w:val="703F6CD9"/>
    <w:rsid w:val="704C7530"/>
    <w:rsid w:val="70765B1C"/>
    <w:rsid w:val="70CB5E68"/>
    <w:rsid w:val="70E91930"/>
    <w:rsid w:val="711F0135"/>
    <w:rsid w:val="71341C5F"/>
    <w:rsid w:val="716F681E"/>
    <w:rsid w:val="717464FF"/>
    <w:rsid w:val="72247F25"/>
    <w:rsid w:val="72662077"/>
    <w:rsid w:val="72AA1C94"/>
    <w:rsid w:val="72B8066E"/>
    <w:rsid w:val="72C2773E"/>
    <w:rsid w:val="73521A35"/>
    <w:rsid w:val="74CE5F27"/>
    <w:rsid w:val="75043BA7"/>
    <w:rsid w:val="752E07E2"/>
    <w:rsid w:val="756B5E6B"/>
    <w:rsid w:val="75A650F5"/>
    <w:rsid w:val="762A1882"/>
    <w:rsid w:val="763F656D"/>
    <w:rsid w:val="76FF4ABD"/>
    <w:rsid w:val="77001B54"/>
    <w:rsid w:val="77446974"/>
    <w:rsid w:val="77882D05"/>
    <w:rsid w:val="77EC7946"/>
    <w:rsid w:val="77ED0DBA"/>
    <w:rsid w:val="78D855C6"/>
    <w:rsid w:val="790A14F7"/>
    <w:rsid w:val="793A1DDD"/>
    <w:rsid w:val="79A6764A"/>
    <w:rsid w:val="79FA49EF"/>
    <w:rsid w:val="7A236D15"/>
    <w:rsid w:val="7A804167"/>
    <w:rsid w:val="7A8A31F8"/>
    <w:rsid w:val="7AB12572"/>
    <w:rsid w:val="7AC878BC"/>
    <w:rsid w:val="7B5178B1"/>
    <w:rsid w:val="7B584B03"/>
    <w:rsid w:val="7B8C08E9"/>
    <w:rsid w:val="7C1F52BA"/>
    <w:rsid w:val="7C23124E"/>
    <w:rsid w:val="7C336FB7"/>
    <w:rsid w:val="7C3A6597"/>
    <w:rsid w:val="7C4074D3"/>
    <w:rsid w:val="7C572CA5"/>
    <w:rsid w:val="7CB73744"/>
    <w:rsid w:val="7D5B563B"/>
    <w:rsid w:val="7E235535"/>
    <w:rsid w:val="7E7B765A"/>
    <w:rsid w:val="7F47533B"/>
    <w:rsid w:val="7F4A2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样式1"/>
    <w:basedOn w:val="1"/>
    <w:qFormat/>
    <w:uiPriority w:val="0"/>
    <w:pPr>
      <w:ind w:firstLine="602" w:firstLineChars="200"/>
      <w:jc w:val="left"/>
    </w:pPr>
    <w:rPr>
      <w:rFonts w:ascii="仿宋" w:hAnsi="仿宋" w:eastAsia="仿宋"/>
      <w:color w:val="000000"/>
      <w:kern w:val="0"/>
      <w:sz w:val="30"/>
      <w:szCs w:val="30"/>
      <w:lang w:eastAsia="en-US" w:bidi="en-US"/>
    </w:rPr>
  </w:style>
  <w:style w:type="paragraph" w:styleId="3">
    <w:name w:val="Normal Indent"/>
    <w:basedOn w:val="1"/>
    <w:next w:val="1"/>
    <w:qFormat/>
    <w:uiPriority w:val="0"/>
    <w:pPr>
      <w:ind w:firstLine="420" w:firstLineChars="200"/>
    </w:pPr>
    <w:rPr>
      <w:rFonts w:ascii="Calibri" w:hAnsi="Calibri" w:eastAsia="仿宋"/>
      <w:sz w:val="32"/>
    </w:rPr>
  </w:style>
  <w:style w:type="paragraph" w:styleId="4">
    <w:name w:val="Body Text Indent"/>
    <w:basedOn w:val="1"/>
    <w:next w:val="3"/>
    <w:qFormat/>
    <w:uiPriority w:val="0"/>
    <w:pPr>
      <w:spacing w:after="120"/>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Body Text First Indent 2"/>
    <w:basedOn w:val="4"/>
    <w:next w:val="1"/>
    <w:qFormat/>
    <w:uiPriority w:val="0"/>
    <w:pPr>
      <w:ind w:firstLine="420" w:firstLineChars="200"/>
    </w:pPr>
    <w:rPr>
      <w:rFonts w:eastAsia="宋体"/>
      <w:w w:val="88"/>
      <w:kern w:val="2"/>
      <w:sz w:val="21"/>
      <w:szCs w:val="21"/>
    </w:r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paragraph" w:customStyle="1" w:styleId="13">
    <w:name w:val="正文 New"/>
    <w:qFormat/>
    <w:uiPriority w:val="99"/>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1660</Words>
  <Characters>1703</Characters>
  <Lines>0</Lines>
  <Paragraphs>0</Paragraphs>
  <TotalTime>16</TotalTime>
  <ScaleCrop>false</ScaleCrop>
  <LinksUpToDate>false</LinksUpToDate>
  <CharactersWithSpaces>1721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gs</dc:creator>
  <cp:lastModifiedBy>Reese</cp:lastModifiedBy>
  <dcterms:modified xsi:type="dcterms:W3CDTF">2023-12-19T07:07:16Z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960B1A527F2F4C95945996E9DDC34466</vt:lpwstr>
  </property>
</Properties>
</file>