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8" w:type="dxa"/>
        <w:tblInd w:w="-720" w:type="dxa"/>
        <w:tblLook w:val="0000"/>
      </w:tblPr>
      <w:tblGrid>
        <w:gridCol w:w="520"/>
        <w:gridCol w:w="1770"/>
        <w:gridCol w:w="878"/>
        <w:gridCol w:w="1031"/>
        <w:gridCol w:w="854"/>
        <w:gridCol w:w="904"/>
        <w:gridCol w:w="750"/>
        <w:gridCol w:w="1039"/>
        <w:gridCol w:w="733"/>
        <w:gridCol w:w="731"/>
        <w:gridCol w:w="676"/>
        <w:gridCol w:w="654"/>
        <w:gridCol w:w="674"/>
        <w:gridCol w:w="654"/>
        <w:gridCol w:w="750"/>
        <w:gridCol w:w="1039"/>
        <w:gridCol w:w="1039"/>
        <w:gridCol w:w="562"/>
      </w:tblGrid>
      <w:tr w:rsidR="008733C5" w:rsidRPr="006B7E7E" w:rsidTr="008436A0">
        <w:trPr>
          <w:trHeight w:val="406"/>
        </w:trPr>
        <w:tc>
          <w:tcPr>
            <w:tcW w:w="15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6B7E7E"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2017</w:t>
            </w:r>
            <w:r w:rsidRPr="006B7E7E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年就业补助资金支出情况表</w:t>
            </w:r>
          </w:p>
        </w:tc>
      </w:tr>
      <w:tr w:rsidR="008733C5" w:rsidRPr="006B7E7E" w:rsidTr="008436A0">
        <w:trPr>
          <w:trHeight w:val="510"/>
        </w:trPr>
        <w:tc>
          <w:tcPr>
            <w:tcW w:w="5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填报单位： </w:t>
            </w: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单位：万元（保留两位小数）</w:t>
            </w:r>
          </w:p>
        </w:tc>
      </w:tr>
      <w:tr w:rsidR="008733C5" w:rsidRPr="006B7E7E" w:rsidTr="008436A0">
        <w:trPr>
          <w:trHeight w:val="20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本年度就业补助资金支出合计</w:t>
            </w:r>
          </w:p>
        </w:tc>
        <w:tc>
          <w:tcPr>
            <w:tcW w:w="12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就业创业服务补助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职业培训补贴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企业新型学徒制培训补贴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社会保险补贴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灵活就业人员社保补贴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公益性岗位人员社保补贴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公益性与基层岗位补贴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职业技能鉴定补贴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创业补贴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就业见习补贴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求职创业补贴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高技能人才培养补助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高技能人才基地项目补助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技能大师工作室项目补助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 w:rsidR="008733C5" w:rsidRPr="006B7E7E" w:rsidTr="008436A0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33C5" w:rsidRPr="006B7E7E" w:rsidTr="008436A0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33C5" w:rsidRPr="006B7E7E" w:rsidTr="008436A0">
        <w:trPr>
          <w:trHeight w:val="46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本级合计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所属县（市、区）合计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**县（市、区）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46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33C5" w:rsidRPr="006B7E7E" w:rsidTr="008436A0">
        <w:trPr>
          <w:trHeight w:val="532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单位负责人签章：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机构负责人签章：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spacing w:val="-14"/>
                <w:kern w:val="0"/>
                <w:sz w:val="22"/>
                <w:szCs w:val="22"/>
              </w:rPr>
            </w:pPr>
            <w:r w:rsidRPr="006B7E7E">
              <w:rPr>
                <w:rFonts w:ascii="宋体" w:hAnsi="宋体" w:cs="宋体" w:hint="eastAsia"/>
                <w:color w:val="000000"/>
                <w:spacing w:val="-14"/>
                <w:kern w:val="0"/>
                <w:sz w:val="22"/>
                <w:szCs w:val="22"/>
              </w:rPr>
              <w:t>填表人签章：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3C5" w:rsidRPr="006B7E7E" w:rsidRDefault="008733C5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A73A9" w:rsidRDefault="00BA73A9"/>
    <w:sectPr w:rsidR="00BA73A9" w:rsidSect="00873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97" w:rsidRDefault="002B1A97" w:rsidP="008733C5">
      <w:r>
        <w:separator/>
      </w:r>
    </w:p>
  </w:endnote>
  <w:endnote w:type="continuationSeparator" w:id="0">
    <w:p w:rsidR="002B1A97" w:rsidRDefault="002B1A97" w:rsidP="0087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97" w:rsidRDefault="002B1A97" w:rsidP="008733C5">
      <w:r>
        <w:separator/>
      </w:r>
    </w:p>
  </w:footnote>
  <w:footnote w:type="continuationSeparator" w:id="0">
    <w:p w:rsidR="002B1A97" w:rsidRDefault="002B1A97" w:rsidP="00873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3C5"/>
    <w:rsid w:val="001237CE"/>
    <w:rsid w:val="002B1A97"/>
    <w:rsid w:val="004902CF"/>
    <w:rsid w:val="008733C5"/>
    <w:rsid w:val="00B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3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王锦程</dc:creator>
  <cp:keywords/>
  <dc:description/>
  <cp:lastModifiedBy>王锦程</cp:lastModifiedBy>
  <cp:revision>2</cp:revision>
  <dcterms:created xsi:type="dcterms:W3CDTF">2018-03-28T02:34:00Z</dcterms:created>
  <dcterms:modified xsi:type="dcterms:W3CDTF">2018-03-28T02:35:00Z</dcterms:modified>
</cp:coreProperties>
</file>